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F0690C" w14:textId="77777777" w:rsidR="00FD284C" w:rsidRPr="00FD284C" w:rsidRDefault="00FD284C" w:rsidP="00FD28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284C">
        <w:rPr>
          <w:rFonts w:ascii="Times New Roman" w:hAnsi="Times New Roman" w:cs="Times New Roman"/>
          <w:b/>
          <w:bCs/>
          <w:sz w:val="24"/>
          <w:szCs w:val="24"/>
        </w:rPr>
        <w:t>муниципальное общеобразовательное учреждение</w:t>
      </w:r>
    </w:p>
    <w:p w14:paraId="53FADDB4" w14:textId="77777777" w:rsidR="00FD284C" w:rsidRDefault="00FD284C" w:rsidP="00FD28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284C">
        <w:rPr>
          <w:rFonts w:ascii="Times New Roman" w:hAnsi="Times New Roman" w:cs="Times New Roman"/>
          <w:b/>
          <w:bCs/>
          <w:sz w:val="24"/>
          <w:szCs w:val="24"/>
        </w:rPr>
        <w:t>«Лицей №7 Дзержинского района Волгограда»</w:t>
      </w:r>
    </w:p>
    <w:p w14:paraId="3E20F39D" w14:textId="77777777" w:rsidR="00292D7F" w:rsidRDefault="00292D7F" w:rsidP="00FD28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5B2901" w14:textId="77777777" w:rsidR="00292D7F" w:rsidRPr="00FD284C" w:rsidRDefault="00292D7F" w:rsidP="00FD28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183541" w14:textId="77777777" w:rsidR="00FD284C" w:rsidRPr="00FD284C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E5848D" w14:textId="77777777" w:rsidR="00FD284C" w:rsidRPr="00FD284C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1AF50F" w14:textId="77777777" w:rsidR="00FD284C" w:rsidRPr="00FD284C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7D6D51" w14:textId="77777777" w:rsidR="00FD284C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B8D7DF" w14:textId="77777777" w:rsidR="00F46B9F" w:rsidRDefault="00F46B9F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3E86BE" w14:textId="77777777" w:rsidR="00F46B9F" w:rsidRDefault="00F46B9F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C3DCE6" w14:textId="77777777" w:rsidR="00F46B9F" w:rsidRPr="00FD284C" w:rsidRDefault="00F46B9F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D7834E" w14:textId="77777777" w:rsidR="00FD284C" w:rsidRPr="00FD284C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D54117" w14:textId="77777777" w:rsidR="00FD284C" w:rsidRPr="00FD284C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2F1600" w14:textId="77777777" w:rsidR="00FD284C" w:rsidRPr="00FD284C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6BE792" w14:textId="77777777" w:rsidR="00FD284C" w:rsidRPr="00FD284C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9FC9B1" w14:textId="77777777" w:rsidR="00FD284C" w:rsidRPr="00F46B9F" w:rsidRDefault="00D52E21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B9F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14:paraId="0E097CAC" w14:textId="77777777" w:rsidR="00FD284C" w:rsidRPr="00F46B9F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B9F">
        <w:rPr>
          <w:rFonts w:ascii="Times New Roman" w:hAnsi="Times New Roman" w:cs="Times New Roman"/>
          <w:b/>
          <w:sz w:val="24"/>
          <w:szCs w:val="24"/>
        </w:rPr>
        <w:t xml:space="preserve">учебного курса </w:t>
      </w:r>
    </w:p>
    <w:p w14:paraId="1D007F38" w14:textId="1589A33D" w:rsidR="00FD284C" w:rsidRPr="00F46B9F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B9F">
        <w:rPr>
          <w:rFonts w:ascii="Times New Roman" w:hAnsi="Times New Roman" w:cs="Times New Roman"/>
          <w:b/>
          <w:sz w:val="24"/>
          <w:szCs w:val="24"/>
        </w:rPr>
        <w:t>«</w:t>
      </w:r>
      <w:r w:rsidR="00C6022F" w:rsidRPr="00F46B9F">
        <w:rPr>
          <w:rFonts w:ascii="Times New Roman" w:hAnsi="Times New Roman" w:cs="Times New Roman"/>
          <w:b/>
          <w:sz w:val="24"/>
          <w:szCs w:val="24"/>
        </w:rPr>
        <w:t>За страницами учебника алгебры</w:t>
      </w:r>
      <w:r w:rsidRPr="00F46B9F">
        <w:rPr>
          <w:rFonts w:ascii="Times New Roman" w:hAnsi="Times New Roman" w:cs="Times New Roman"/>
          <w:b/>
          <w:sz w:val="24"/>
          <w:szCs w:val="24"/>
        </w:rPr>
        <w:t>»</w:t>
      </w:r>
    </w:p>
    <w:p w14:paraId="371D4BAE" w14:textId="0B47D0AA" w:rsidR="00FD284C" w:rsidRPr="00F46B9F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B9F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="00C6022F" w:rsidRPr="00F46B9F">
        <w:rPr>
          <w:rFonts w:ascii="Times New Roman" w:hAnsi="Times New Roman" w:cs="Times New Roman"/>
          <w:b/>
          <w:sz w:val="24"/>
          <w:szCs w:val="24"/>
        </w:rPr>
        <w:t>7</w:t>
      </w:r>
      <w:r w:rsidRPr="00F46B9F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14:paraId="79ED1EDC" w14:textId="77777777" w:rsidR="00FD284C" w:rsidRPr="00FD284C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C5D729" w14:textId="77777777" w:rsidR="00FD284C" w:rsidRPr="00FD284C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DBEF79" w14:textId="77777777" w:rsidR="00FD284C" w:rsidRPr="00FD284C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7EDBE9" w14:textId="77777777" w:rsidR="00FD284C" w:rsidRPr="00FD284C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C7434D" w14:textId="77777777" w:rsidR="00FD284C" w:rsidRPr="00FD284C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D36330" w14:textId="77777777" w:rsidR="00FD284C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DEFE25" w14:textId="77777777" w:rsidR="00F46B9F" w:rsidRDefault="00F46B9F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060447" w14:textId="77777777" w:rsidR="00F46B9F" w:rsidRDefault="00F46B9F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910114" w14:textId="77777777" w:rsidR="00FD284C" w:rsidRPr="00FD284C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E3318A" w14:textId="77777777" w:rsidR="00FD284C" w:rsidRPr="00FD284C" w:rsidRDefault="00FD284C" w:rsidP="00FD284C">
      <w:pPr>
        <w:spacing w:after="0" w:line="240" w:lineRule="auto"/>
        <w:ind w:left="12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D284C">
        <w:rPr>
          <w:rFonts w:ascii="Times New Roman" w:hAnsi="Times New Roman" w:cs="Times New Roman"/>
          <w:b/>
          <w:sz w:val="24"/>
          <w:szCs w:val="24"/>
        </w:rPr>
        <w:t>Составитель:</w:t>
      </w:r>
    </w:p>
    <w:p w14:paraId="31F0235F" w14:textId="04DEF310" w:rsidR="00FD284C" w:rsidRPr="00FD284C" w:rsidRDefault="00C6022F" w:rsidP="00FD284C">
      <w:pPr>
        <w:spacing w:after="0" w:line="240" w:lineRule="auto"/>
        <w:ind w:left="12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Михеева</w:t>
      </w:r>
      <w:r w:rsidR="00FD284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="00FD284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М</w:t>
      </w:r>
      <w:r w:rsidR="00FD284C" w:rsidRPr="00FD284C">
        <w:rPr>
          <w:rFonts w:ascii="Times New Roman" w:hAnsi="Times New Roman" w:cs="Times New Roman"/>
          <w:b/>
          <w:sz w:val="24"/>
          <w:szCs w:val="24"/>
        </w:rPr>
        <w:t>.,</w:t>
      </w:r>
    </w:p>
    <w:p w14:paraId="6489BBBE" w14:textId="77777777" w:rsidR="00FD284C" w:rsidRPr="00FD284C" w:rsidRDefault="00FD284C" w:rsidP="00FD284C">
      <w:pPr>
        <w:spacing w:after="0" w:line="240" w:lineRule="auto"/>
        <w:ind w:left="12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D284C">
        <w:rPr>
          <w:rFonts w:ascii="Times New Roman" w:hAnsi="Times New Roman" w:cs="Times New Roman"/>
          <w:b/>
          <w:sz w:val="24"/>
          <w:szCs w:val="24"/>
        </w:rPr>
        <w:t xml:space="preserve">учитель </w:t>
      </w:r>
      <w:r>
        <w:rPr>
          <w:rFonts w:ascii="Times New Roman" w:hAnsi="Times New Roman" w:cs="Times New Roman"/>
          <w:b/>
          <w:sz w:val="24"/>
          <w:szCs w:val="24"/>
        </w:rPr>
        <w:t>математики</w:t>
      </w:r>
    </w:p>
    <w:p w14:paraId="12F445C3" w14:textId="77777777" w:rsidR="00FD284C" w:rsidRPr="00FD284C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25063B" w14:textId="77777777" w:rsidR="00FD284C" w:rsidRPr="00FD284C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6CEEB5" w14:textId="77777777" w:rsidR="00FD284C" w:rsidRPr="00FD284C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0E7776" w14:textId="77777777" w:rsidR="00FD284C" w:rsidRPr="00FD284C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09BE50" w14:textId="77777777" w:rsidR="00FD284C" w:rsidRPr="00FD284C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D6D1BC" w14:textId="77777777" w:rsidR="00FD284C" w:rsidRPr="00FD284C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390EDC" w14:textId="77777777" w:rsidR="00FD284C" w:rsidRPr="00FD284C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FBE789" w14:textId="77777777" w:rsidR="00FD284C" w:rsidRPr="00FD284C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EE55E7" w14:textId="77777777" w:rsidR="00FD284C" w:rsidRPr="00FD284C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623E4F" w14:textId="77777777" w:rsidR="00FD284C" w:rsidRPr="00FD284C" w:rsidRDefault="00FD284C" w:rsidP="00FD284C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FD29CE" w14:textId="77777777" w:rsidR="00FD284C" w:rsidRPr="00FD284C" w:rsidRDefault="00FD284C" w:rsidP="003C5B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0ED6C82" w14:textId="77777777" w:rsidR="00F46B9F" w:rsidRDefault="00F46B9F" w:rsidP="00FD28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686F1F" w14:textId="77777777" w:rsidR="00F46B9F" w:rsidRDefault="00F46B9F" w:rsidP="00FD28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7BE56E" w14:textId="77777777" w:rsidR="00F46B9F" w:rsidRDefault="00F46B9F" w:rsidP="00FD28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1D9FD5" w14:textId="77777777" w:rsidR="00F46B9F" w:rsidRDefault="00F46B9F" w:rsidP="00FD28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894CF4" w14:textId="77777777" w:rsidR="00F46B9F" w:rsidRDefault="00F46B9F" w:rsidP="00FD28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59E451" w14:textId="77777777" w:rsidR="00F46B9F" w:rsidRDefault="00F46B9F" w:rsidP="00FD28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789155" w14:textId="77777777" w:rsidR="00F46B9F" w:rsidRDefault="00F46B9F" w:rsidP="00FD28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6C4FEE" w14:textId="77777777" w:rsidR="00F46B9F" w:rsidRDefault="00F46B9F" w:rsidP="00FD28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3973CA" w14:textId="47793B86" w:rsidR="0090282A" w:rsidRDefault="00FD284C" w:rsidP="00FD28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284C">
        <w:rPr>
          <w:rFonts w:ascii="Times New Roman" w:hAnsi="Times New Roman" w:cs="Times New Roman"/>
          <w:b/>
          <w:sz w:val="24"/>
          <w:szCs w:val="24"/>
        </w:rPr>
        <w:t xml:space="preserve">Волгоград </w:t>
      </w:r>
      <w:bookmarkStart w:id="0" w:name="6efb4b3f-b311-4243-8bdc-9c68fbe3f27d"/>
      <w:bookmarkStart w:id="1" w:name="block-13131236"/>
      <w:bookmarkEnd w:id="0"/>
      <w:bookmarkEnd w:id="1"/>
    </w:p>
    <w:p w14:paraId="42434696" w14:textId="77777777" w:rsidR="00F46B9F" w:rsidRDefault="00F46B9F" w:rsidP="00280C95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GoBack"/>
      <w:bookmarkEnd w:id="2"/>
    </w:p>
    <w:p w14:paraId="38A9B43F" w14:textId="77777777" w:rsidR="00A84EF0" w:rsidRPr="00280C95" w:rsidRDefault="00A84EF0" w:rsidP="00280C95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C95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14:paraId="2B6A4DD4" w14:textId="77777777" w:rsidR="00A84EF0" w:rsidRDefault="00A84EF0" w:rsidP="00280C95">
      <w:pPr>
        <w:shd w:val="clear" w:color="auto" w:fill="FFFFFF"/>
        <w:spacing w:after="0" w:line="240" w:lineRule="auto"/>
        <w:ind w:left="720"/>
        <w:jc w:val="right"/>
        <w:rPr>
          <w:rFonts w:ascii="Times New Roman" w:hAnsi="Times New Roman" w:cs="Times New Roman"/>
          <w:bCs/>
        </w:rPr>
      </w:pPr>
      <w:r w:rsidRPr="00A84EF0">
        <w:rPr>
          <w:rFonts w:ascii="Times New Roman" w:hAnsi="Times New Roman" w:cs="Times New Roman"/>
          <w:bCs/>
        </w:rPr>
        <w:t xml:space="preserve">«Цифры (числа) не управляют миром, </w:t>
      </w:r>
    </w:p>
    <w:p w14:paraId="7C1F2E53" w14:textId="77777777" w:rsidR="00871BE5" w:rsidRDefault="00A84EF0" w:rsidP="00280C95">
      <w:pPr>
        <w:shd w:val="clear" w:color="auto" w:fill="FFFFFF"/>
        <w:spacing w:after="0" w:line="240" w:lineRule="auto"/>
        <w:ind w:left="720"/>
        <w:jc w:val="right"/>
        <w:rPr>
          <w:rFonts w:ascii="Times New Roman" w:hAnsi="Times New Roman" w:cs="Times New Roman"/>
          <w:bCs/>
        </w:rPr>
      </w:pPr>
      <w:r w:rsidRPr="00A84EF0">
        <w:rPr>
          <w:rFonts w:ascii="Times New Roman" w:hAnsi="Times New Roman" w:cs="Times New Roman"/>
          <w:bCs/>
        </w:rPr>
        <w:t xml:space="preserve">но они показывают, как управлять им» </w:t>
      </w:r>
    </w:p>
    <w:p w14:paraId="4D8C38C6" w14:textId="60EADD7D" w:rsidR="00A84EF0" w:rsidRPr="00280C95" w:rsidRDefault="00280C95" w:rsidP="00280C95">
      <w:pPr>
        <w:shd w:val="clear" w:color="auto" w:fill="FFFFFF"/>
        <w:spacing w:after="0" w:line="240" w:lineRule="auto"/>
        <w:ind w:left="720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(И. Гёте)</w:t>
      </w:r>
    </w:p>
    <w:p w14:paraId="2D3FF913" w14:textId="1A110860" w:rsidR="00280C95" w:rsidRPr="00280C95" w:rsidRDefault="00280C95" w:rsidP="00461F5D">
      <w:pPr>
        <w:shd w:val="clear" w:color="auto" w:fill="FFFFFF"/>
        <w:spacing w:after="0" w:line="240" w:lineRule="auto"/>
        <w:ind w:left="10" w:firstLine="5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0C95">
        <w:rPr>
          <w:rFonts w:ascii="Times New Roman" w:hAnsi="Times New Roman" w:cs="Times New Roman"/>
          <w:bCs/>
          <w:i/>
          <w:sz w:val="24"/>
          <w:szCs w:val="24"/>
        </w:rPr>
        <w:t xml:space="preserve">Актуальность </w:t>
      </w:r>
      <w:r w:rsidRPr="00280C95">
        <w:rPr>
          <w:rFonts w:ascii="Times New Roman" w:hAnsi="Times New Roman" w:cs="Times New Roman"/>
          <w:bCs/>
          <w:sz w:val="24"/>
          <w:szCs w:val="24"/>
        </w:rPr>
        <w:t>программы учебного курса «За страницами учебника алгебры»</w:t>
      </w:r>
      <w:r>
        <w:rPr>
          <w:rFonts w:ascii="Times New Roman" w:hAnsi="Times New Roman" w:cs="Times New Roman"/>
          <w:bCs/>
          <w:sz w:val="24"/>
          <w:szCs w:val="24"/>
        </w:rPr>
        <w:t xml:space="preserve"> обусловлена необходимостью изучения ряда отдельных </w:t>
      </w:r>
      <w:r w:rsidR="00461F5D">
        <w:rPr>
          <w:rFonts w:ascii="Times New Roman" w:hAnsi="Times New Roman" w:cs="Times New Roman"/>
          <w:bCs/>
          <w:sz w:val="24"/>
          <w:szCs w:val="24"/>
        </w:rPr>
        <w:t xml:space="preserve">сложных тем по алгебре, систематизации получаемых знаний по алгебре в прикладном формате. </w:t>
      </w:r>
    </w:p>
    <w:p w14:paraId="79204DA2" w14:textId="6EE558B4" w:rsidR="00AB78CF" w:rsidRPr="00A84EF0" w:rsidRDefault="00AB78CF" w:rsidP="00461F5D">
      <w:pPr>
        <w:shd w:val="clear" w:color="auto" w:fill="FFFFFF"/>
        <w:spacing w:after="0" w:line="240" w:lineRule="auto"/>
        <w:ind w:left="10" w:firstLine="557"/>
        <w:jc w:val="both"/>
        <w:rPr>
          <w:rFonts w:ascii="Times New Roman" w:hAnsi="Times New Roman" w:cs="Times New Roman"/>
          <w:sz w:val="24"/>
          <w:szCs w:val="24"/>
        </w:rPr>
      </w:pPr>
      <w:r w:rsidRPr="00AB78CF">
        <w:rPr>
          <w:rFonts w:ascii="Times New Roman" w:hAnsi="Times New Roman" w:cs="Times New Roman"/>
          <w:sz w:val="24"/>
          <w:szCs w:val="24"/>
        </w:rPr>
        <w:t>Обобщение и систематизация изученного материала, участие в коллективном и индивидуальном математическом поиске позволят обучающемуся устанавливать различные связи и отношения между данными и искомыми величинами, осознать идею решения, логику поиска, увидеть различные способы решений, обосновывать выбор величин для введения переменных. Решение и поиск становятся для школьников увлекательным занятием и значительно повышает интерес к изучению математики, а дальнейшем будет использован как фундамент при изучении отдельных тем курса алгебры.</w:t>
      </w:r>
    </w:p>
    <w:p w14:paraId="70844A2D" w14:textId="6DCA4D9C" w:rsidR="00461F5D" w:rsidRDefault="00871BE5" w:rsidP="00461F5D">
      <w:pPr>
        <w:shd w:val="clear" w:color="auto" w:fill="FFFFFF"/>
        <w:spacing w:after="0" w:line="240" w:lineRule="auto"/>
        <w:ind w:left="10" w:firstLine="5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7BD5">
        <w:rPr>
          <w:rFonts w:ascii="Times New Roman" w:hAnsi="Times New Roman" w:cs="Times New Roman"/>
          <w:b/>
          <w:bCs/>
          <w:sz w:val="24"/>
          <w:szCs w:val="24"/>
        </w:rPr>
        <w:t>Цел</w:t>
      </w:r>
      <w:r w:rsidR="00461F5D">
        <w:rPr>
          <w:rFonts w:ascii="Times New Roman" w:hAnsi="Times New Roman" w:cs="Times New Roman"/>
          <w:b/>
          <w:bCs/>
          <w:sz w:val="24"/>
          <w:szCs w:val="24"/>
        </w:rPr>
        <w:t>и:</w:t>
      </w:r>
    </w:p>
    <w:p w14:paraId="5A80AFBB" w14:textId="77777777" w:rsidR="00461F5D" w:rsidRDefault="00461F5D" w:rsidP="001B191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871BE5" w:rsidRPr="00AD7B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71BE5" w:rsidRPr="00871BE5">
        <w:rPr>
          <w:rFonts w:ascii="Times New Roman" w:hAnsi="Times New Roman" w:cs="Times New Roman"/>
          <w:bCs/>
          <w:iCs/>
          <w:sz w:val="24"/>
          <w:szCs w:val="24"/>
        </w:rPr>
        <w:t>р</w:t>
      </w:r>
      <w:r w:rsidR="00A84EF0" w:rsidRPr="00A84EF0">
        <w:rPr>
          <w:rFonts w:ascii="Times New Roman" w:hAnsi="Times New Roman" w:cs="Times New Roman"/>
          <w:iCs/>
          <w:sz w:val="24"/>
          <w:szCs w:val="24"/>
        </w:rPr>
        <w:t>азвитие</w:t>
      </w:r>
      <w:r w:rsidR="00A84EF0" w:rsidRPr="00A84EF0">
        <w:rPr>
          <w:rFonts w:ascii="Times New Roman" w:hAnsi="Times New Roman" w:cs="Times New Roman"/>
          <w:sz w:val="24"/>
          <w:szCs w:val="24"/>
        </w:rPr>
        <w:t xml:space="preserve"> математического мышления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9702827" w14:textId="5E42A86C" w:rsidR="007A5157" w:rsidRPr="00A84EF0" w:rsidRDefault="00461F5D" w:rsidP="001B191C">
      <w:pPr>
        <w:shd w:val="clear" w:color="auto" w:fill="FFFFFF"/>
        <w:spacing w:after="0" w:line="240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84EF0" w:rsidRPr="00A84EF0">
        <w:rPr>
          <w:rFonts w:ascii="Times New Roman" w:hAnsi="Times New Roman" w:cs="Times New Roman"/>
          <w:sz w:val="24"/>
          <w:szCs w:val="24"/>
        </w:rPr>
        <w:t>формирование устойчивых навыков решения алгебраиче</w:t>
      </w:r>
      <w:r>
        <w:rPr>
          <w:rFonts w:ascii="Times New Roman" w:hAnsi="Times New Roman" w:cs="Times New Roman"/>
          <w:sz w:val="24"/>
          <w:szCs w:val="24"/>
        </w:rPr>
        <w:t>ских задач повышенной сложности</w:t>
      </w:r>
    </w:p>
    <w:p w14:paraId="4C47C096" w14:textId="42025782" w:rsidR="00871BE5" w:rsidRDefault="00871BE5" w:rsidP="00461F5D">
      <w:pPr>
        <w:pStyle w:val="a5"/>
        <w:spacing w:after="0" w:line="240" w:lineRule="auto"/>
        <w:ind w:hanging="15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1BE5">
        <w:rPr>
          <w:rFonts w:ascii="Times New Roman" w:hAnsi="Times New Roman" w:cs="Times New Roman"/>
          <w:b/>
          <w:bCs/>
          <w:sz w:val="24"/>
          <w:szCs w:val="24"/>
        </w:rPr>
        <w:t>За</w:t>
      </w:r>
      <w:r w:rsidR="00461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дачи:</w:t>
      </w:r>
    </w:p>
    <w:p w14:paraId="6EE3E832" w14:textId="6C7EEF41" w:rsidR="00461F5D" w:rsidRPr="001B191C" w:rsidRDefault="00461F5D" w:rsidP="001B19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91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Pr="001B191C">
        <w:rPr>
          <w:rFonts w:ascii="Times New Roman" w:hAnsi="Times New Roman" w:cs="Times New Roman"/>
          <w:sz w:val="24"/>
          <w:szCs w:val="24"/>
        </w:rPr>
        <w:t>ознакомление с элементами теории чисел, логики и математической индукции,</w:t>
      </w:r>
    </w:p>
    <w:p w14:paraId="6F388AAD" w14:textId="2600AD81" w:rsidR="00461F5D" w:rsidRDefault="00461F5D" w:rsidP="001B191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84EF0">
        <w:rPr>
          <w:rFonts w:ascii="Times New Roman" w:hAnsi="Times New Roman" w:cs="Times New Roman"/>
          <w:sz w:val="24"/>
          <w:szCs w:val="24"/>
        </w:rPr>
        <w:t>развит</w:t>
      </w:r>
      <w:r>
        <w:rPr>
          <w:rFonts w:ascii="Times New Roman" w:hAnsi="Times New Roman" w:cs="Times New Roman"/>
          <w:sz w:val="24"/>
          <w:szCs w:val="24"/>
        </w:rPr>
        <w:t>ие</w:t>
      </w:r>
      <w:r w:rsidRPr="00A84EF0">
        <w:rPr>
          <w:rFonts w:ascii="Times New Roman" w:hAnsi="Times New Roman" w:cs="Times New Roman"/>
          <w:sz w:val="24"/>
          <w:szCs w:val="24"/>
        </w:rPr>
        <w:t xml:space="preserve"> умени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A84EF0">
        <w:rPr>
          <w:rFonts w:ascii="Times New Roman" w:hAnsi="Times New Roman" w:cs="Times New Roman"/>
          <w:sz w:val="24"/>
          <w:szCs w:val="24"/>
        </w:rPr>
        <w:t xml:space="preserve"> применять теоретические знания на практике </w:t>
      </w:r>
      <w:r>
        <w:rPr>
          <w:rFonts w:ascii="Times New Roman" w:hAnsi="Times New Roman" w:cs="Times New Roman"/>
          <w:sz w:val="24"/>
          <w:szCs w:val="24"/>
        </w:rPr>
        <w:t>при решении нестандартных задач,</w:t>
      </w:r>
    </w:p>
    <w:p w14:paraId="030D03BC" w14:textId="48779100" w:rsidR="00461F5D" w:rsidRPr="00A84EF0" w:rsidRDefault="00461F5D" w:rsidP="001B191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стимулирование познавательной активности и интереса к изучению алгебры.</w:t>
      </w:r>
    </w:p>
    <w:p w14:paraId="11E8FBD4" w14:textId="41383A3E" w:rsidR="00461F5D" w:rsidRPr="00545492" w:rsidRDefault="00461F5D" w:rsidP="001B191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5492">
        <w:rPr>
          <w:rFonts w:ascii="Times New Roman" w:hAnsi="Times New Roman" w:cs="Times New Roman"/>
          <w:b/>
          <w:bCs/>
          <w:sz w:val="24"/>
          <w:szCs w:val="24"/>
        </w:rPr>
        <w:t>Место учебного курса «</w:t>
      </w:r>
      <w:r>
        <w:rPr>
          <w:rFonts w:ascii="Times New Roman" w:hAnsi="Times New Roman" w:cs="Times New Roman"/>
          <w:b/>
          <w:bCs/>
          <w:sz w:val="24"/>
          <w:szCs w:val="24"/>
        </w:rPr>
        <w:t>За страницами учебника алгебры</w:t>
      </w:r>
      <w:r w:rsidRPr="00545492">
        <w:rPr>
          <w:rFonts w:ascii="Times New Roman" w:hAnsi="Times New Roman" w:cs="Times New Roman"/>
          <w:b/>
          <w:bCs/>
          <w:sz w:val="24"/>
          <w:szCs w:val="24"/>
        </w:rPr>
        <w:t>» в учебном плане</w:t>
      </w:r>
    </w:p>
    <w:p w14:paraId="3211B20F" w14:textId="77777777" w:rsidR="00461F5D" w:rsidRPr="00545492" w:rsidRDefault="00461F5D" w:rsidP="00461F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5492">
        <w:rPr>
          <w:rFonts w:ascii="Times New Roman" w:hAnsi="Times New Roman" w:cs="Times New Roman"/>
          <w:bCs/>
          <w:sz w:val="24"/>
          <w:szCs w:val="24"/>
        </w:rPr>
        <w:t>Учебный курс реализуется в части учебного плана, формируемой участниками образовательных отношений.</w:t>
      </w:r>
    </w:p>
    <w:p w14:paraId="6BE8AC35" w14:textId="77777777" w:rsidR="00461F5D" w:rsidRPr="00545492" w:rsidRDefault="00461F5D" w:rsidP="00461F5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45492">
        <w:rPr>
          <w:rFonts w:ascii="Times New Roman" w:hAnsi="Times New Roman" w:cs="Times New Roman"/>
          <w:bCs/>
          <w:sz w:val="24"/>
          <w:szCs w:val="24"/>
        </w:rPr>
        <w:t>Количество часов в год:  34</w:t>
      </w:r>
    </w:p>
    <w:p w14:paraId="58236763" w14:textId="77777777" w:rsidR="00461F5D" w:rsidRDefault="00461F5D" w:rsidP="00461F5D">
      <w:pPr>
        <w:pStyle w:val="ParagraphStyle"/>
        <w:jc w:val="both"/>
        <w:rPr>
          <w:rFonts w:ascii="Times New Roman" w:hAnsi="Times New Roman" w:cs="Times New Roman"/>
          <w:bCs/>
        </w:rPr>
      </w:pPr>
      <w:r w:rsidRPr="00545492">
        <w:rPr>
          <w:rFonts w:ascii="Times New Roman" w:hAnsi="Times New Roman" w:cs="Times New Roman"/>
          <w:bCs/>
        </w:rPr>
        <w:t>Количество часов в неделю: 1</w:t>
      </w:r>
    </w:p>
    <w:p w14:paraId="75415D3F" w14:textId="77777777" w:rsidR="00EA4BA0" w:rsidRDefault="00EA4BA0" w:rsidP="001B191C">
      <w:pPr>
        <w:pStyle w:val="ParagraphStyle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1E9E380A" w14:textId="77777777" w:rsidR="00EA4BA0" w:rsidRPr="001B191C" w:rsidRDefault="00EA4BA0" w:rsidP="00EA4BA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B191C">
        <w:rPr>
          <w:rFonts w:ascii="Times New Roman" w:hAnsi="Times New Roman" w:cs="Times New Roman"/>
          <w:b/>
          <w:sz w:val="24"/>
          <w:szCs w:val="24"/>
        </w:rPr>
        <w:t>Соде</w:t>
      </w:r>
      <w:r w:rsidRPr="001B191C">
        <w:rPr>
          <w:rFonts w:ascii="Times New Roman" w:hAnsi="Times New Roman" w:cs="Times New Roman"/>
          <w:b/>
          <w:color w:val="000000"/>
          <w:sz w:val="24"/>
          <w:szCs w:val="24"/>
        </w:rPr>
        <w:t>ржание учебного курса «</w:t>
      </w:r>
      <w:r w:rsidRPr="001B191C">
        <w:rPr>
          <w:rFonts w:ascii="Times New Roman" w:hAnsi="Times New Roman" w:cs="Times New Roman"/>
          <w:b/>
          <w:sz w:val="24"/>
          <w:szCs w:val="24"/>
        </w:rPr>
        <w:t>За страницами учебника алгебры</w:t>
      </w:r>
      <w:r w:rsidRPr="001B191C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14:paraId="36D8A57C" w14:textId="77777777" w:rsidR="00EA4BA0" w:rsidRPr="00CF5B7F" w:rsidRDefault="00EA4BA0" w:rsidP="00EA4BA0">
      <w:pPr>
        <w:spacing w:after="0" w:line="240" w:lineRule="auto"/>
        <w:rPr>
          <w:rFonts w:ascii="Times New Roman" w:hAnsi="Times New Roman" w:cs="Times New Roman"/>
        </w:rPr>
      </w:pPr>
      <w:r w:rsidRPr="00CF5B7F">
        <w:rPr>
          <w:rFonts w:ascii="Times New Roman" w:hAnsi="Times New Roman" w:cs="Times New Roman"/>
          <w:b/>
          <w:bCs/>
        </w:rPr>
        <w:t xml:space="preserve">Тема 1. </w:t>
      </w:r>
      <w:r w:rsidRPr="007A5157">
        <w:rPr>
          <w:rFonts w:ascii="Times New Roman" w:hAnsi="Times New Roman" w:cs="Times New Roman"/>
        </w:rPr>
        <w:t>Числовые и алгебраические выражения (</w:t>
      </w:r>
      <w:r w:rsidRPr="00A84EF0">
        <w:rPr>
          <w:rFonts w:ascii="Times New Roman" w:hAnsi="Times New Roman" w:cs="Times New Roman"/>
        </w:rPr>
        <w:t>3 ч)</w:t>
      </w:r>
    </w:p>
    <w:p w14:paraId="30515553" w14:textId="77777777" w:rsidR="00EA4BA0" w:rsidRDefault="00EA4BA0" w:rsidP="00EA4BA0">
      <w:pPr>
        <w:spacing w:after="0" w:line="240" w:lineRule="auto"/>
        <w:rPr>
          <w:rFonts w:ascii="Times New Roman" w:hAnsi="Times New Roman" w:cs="Times New Roman"/>
        </w:rPr>
      </w:pPr>
      <w:r w:rsidRPr="00CF5B7F">
        <w:rPr>
          <w:rFonts w:ascii="Times New Roman" w:hAnsi="Times New Roman" w:cs="Times New Roman"/>
          <w:b/>
          <w:bCs/>
        </w:rPr>
        <w:t xml:space="preserve">Тема 2. </w:t>
      </w:r>
      <w:r w:rsidRPr="007A5157">
        <w:rPr>
          <w:rFonts w:ascii="Times New Roman" w:hAnsi="Times New Roman" w:cs="Times New Roman"/>
        </w:rPr>
        <w:t>Уравнения и задачи</w:t>
      </w:r>
      <w:r w:rsidRPr="00CF5B7F">
        <w:rPr>
          <w:rFonts w:ascii="Times New Roman" w:hAnsi="Times New Roman" w:cs="Times New Roman"/>
          <w:b/>
          <w:bCs/>
        </w:rPr>
        <w:t xml:space="preserve"> </w:t>
      </w:r>
      <w:r w:rsidRPr="00A84EF0">
        <w:rPr>
          <w:rFonts w:ascii="Times New Roman" w:hAnsi="Times New Roman" w:cs="Times New Roman"/>
        </w:rPr>
        <w:t>(3 ч)</w:t>
      </w:r>
      <w:r w:rsidRPr="00CF5B7F">
        <w:rPr>
          <w:rFonts w:ascii="Times New Roman" w:hAnsi="Times New Roman" w:cs="Times New Roman"/>
        </w:rPr>
        <w:t> </w:t>
      </w:r>
    </w:p>
    <w:p w14:paraId="3B430B5F" w14:textId="77777777" w:rsidR="00EA4BA0" w:rsidRDefault="00EA4BA0" w:rsidP="00EA4BA0">
      <w:pPr>
        <w:spacing w:after="0" w:line="240" w:lineRule="auto"/>
        <w:rPr>
          <w:rFonts w:ascii="Times New Roman" w:hAnsi="Times New Roman" w:cs="Times New Roman"/>
        </w:rPr>
      </w:pPr>
      <w:r w:rsidRPr="00CF5B7F">
        <w:rPr>
          <w:rFonts w:ascii="Times New Roman" w:hAnsi="Times New Roman" w:cs="Times New Roman"/>
          <w:b/>
          <w:bCs/>
        </w:rPr>
        <w:t xml:space="preserve">Тема 3. </w:t>
      </w:r>
      <w:r w:rsidRPr="007A5157">
        <w:rPr>
          <w:rFonts w:ascii="Times New Roman" w:hAnsi="Times New Roman" w:cs="Times New Roman"/>
        </w:rPr>
        <w:t>Введение в множества и логику</w:t>
      </w:r>
      <w:r w:rsidRPr="00CF5B7F">
        <w:rPr>
          <w:rFonts w:ascii="Times New Roman" w:hAnsi="Times New Roman" w:cs="Times New Roman"/>
          <w:b/>
          <w:bCs/>
        </w:rPr>
        <w:t xml:space="preserve"> </w:t>
      </w:r>
      <w:r w:rsidRPr="00A84EF0">
        <w:rPr>
          <w:rFonts w:ascii="Times New Roman" w:hAnsi="Times New Roman" w:cs="Times New Roman"/>
        </w:rPr>
        <w:t>(4 ч)</w:t>
      </w:r>
      <w:r w:rsidRPr="00CF5B7F">
        <w:rPr>
          <w:rFonts w:ascii="Times New Roman" w:hAnsi="Times New Roman" w:cs="Times New Roman"/>
        </w:rPr>
        <w:t> </w:t>
      </w:r>
    </w:p>
    <w:p w14:paraId="16181A86" w14:textId="77777777" w:rsidR="00EA4BA0" w:rsidRDefault="00EA4BA0" w:rsidP="00EA4BA0">
      <w:pPr>
        <w:spacing w:after="0" w:line="240" w:lineRule="auto"/>
        <w:rPr>
          <w:rFonts w:ascii="Times New Roman" w:hAnsi="Times New Roman" w:cs="Times New Roman"/>
        </w:rPr>
      </w:pPr>
      <w:r w:rsidRPr="00CF5B7F">
        <w:rPr>
          <w:rFonts w:ascii="Times New Roman" w:hAnsi="Times New Roman" w:cs="Times New Roman"/>
          <w:b/>
          <w:bCs/>
        </w:rPr>
        <w:t xml:space="preserve">Тема 4. </w:t>
      </w:r>
      <w:r w:rsidRPr="007A5157">
        <w:rPr>
          <w:rFonts w:ascii="Times New Roman" w:hAnsi="Times New Roman" w:cs="Times New Roman"/>
        </w:rPr>
        <w:t>Степень с натуральным показателем</w:t>
      </w:r>
      <w:r w:rsidRPr="00CF5B7F">
        <w:rPr>
          <w:rFonts w:ascii="Times New Roman" w:hAnsi="Times New Roman" w:cs="Times New Roman"/>
          <w:b/>
          <w:bCs/>
        </w:rPr>
        <w:t xml:space="preserve"> </w:t>
      </w:r>
      <w:r w:rsidRPr="00A84EF0">
        <w:rPr>
          <w:rFonts w:ascii="Times New Roman" w:hAnsi="Times New Roman" w:cs="Times New Roman"/>
        </w:rPr>
        <w:t>(2 ч)</w:t>
      </w:r>
      <w:r w:rsidRPr="00CF5B7F">
        <w:rPr>
          <w:rFonts w:ascii="Times New Roman" w:hAnsi="Times New Roman" w:cs="Times New Roman"/>
        </w:rPr>
        <w:t> </w:t>
      </w:r>
    </w:p>
    <w:p w14:paraId="35BE4672" w14:textId="77777777" w:rsidR="00EA4BA0" w:rsidRDefault="00EA4BA0" w:rsidP="00EA4BA0">
      <w:pPr>
        <w:spacing w:after="0" w:line="240" w:lineRule="auto"/>
        <w:rPr>
          <w:rFonts w:ascii="Times New Roman" w:hAnsi="Times New Roman" w:cs="Times New Roman"/>
        </w:rPr>
      </w:pPr>
      <w:r w:rsidRPr="00CF5B7F">
        <w:rPr>
          <w:rFonts w:ascii="Times New Roman" w:hAnsi="Times New Roman" w:cs="Times New Roman"/>
          <w:b/>
          <w:bCs/>
        </w:rPr>
        <w:t xml:space="preserve">Тема 5. </w:t>
      </w:r>
      <w:r w:rsidRPr="007A5157">
        <w:rPr>
          <w:rFonts w:ascii="Times New Roman" w:hAnsi="Times New Roman" w:cs="Times New Roman"/>
        </w:rPr>
        <w:t>Одночлены и многочлены</w:t>
      </w:r>
      <w:r w:rsidRPr="00CF5B7F">
        <w:rPr>
          <w:rFonts w:ascii="Times New Roman" w:hAnsi="Times New Roman" w:cs="Times New Roman"/>
          <w:b/>
          <w:bCs/>
        </w:rPr>
        <w:t xml:space="preserve"> </w:t>
      </w:r>
      <w:r w:rsidRPr="00A84EF0">
        <w:rPr>
          <w:rFonts w:ascii="Times New Roman" w:hAnsi="Times New Roman" w:cs="Times New Roman"/>
        </w:rPr>
        <w:t>(4 ч)</w:t>
      </w:r>
      <w:r w:rsidRPr="00CF5B7F">
        <w:rPr>
          <w:rFonts w:ascii="Times New Roman" w:hAnsi="Times New Roman" w:cs="Times New Roman"/>
        </w:rPr>
        <w:t> </w:t>
      </w:r>
    </w:p>
    <w:p w14:paraId="5FA14CFE" w14:textId="77777777" w:rsidR="00EA4BA0" w:rsidRDefault="00EA4BA0" w:rsidP="00EA4BA0">
      <w:pPr>
        <w:spacing w:after="0" w:line="240" w:lineRule="auto"/>
        <w:rPr>
          <w:rFonts w:ascii="Times New Roman" w:hAnsi="Times New Roman" w:cs="Times New Roman"/>
        </w:rPr>
      </w:pPr>
      <w:r w:rsidRPr="00CF5B7F">
        <w:rPr>
          <w:rFonts w:ascii="Times New Roman" w:hAnsi="Times New Roman" w:cs="Times New Roman"/>
          <w:b/>
          <w:bCs/>
        </w:rPr>
        <w:t xml:space="preserve">Тема 7. </w:t>
      </w:r>
      <w:r w:rsidRPr="007A5157">
        <w:rPr>
          <w:rFonts w:ascii="Times New Roman" w:hAnsi="Times New Roman" w:cs="Times New Roman"/>
        </w:rPr>
        <w:t>Формулы сокращённого умножения</w:t>
      </w:r>
      <w:r w:rsidRPr="00CF5B7F">
        <w:rPr>
          <w:rFonts w:ascii="Times New Roman" w:hAnsi="Times New Roman" w:cs="Times New Roman"/>
          <w:b/>
          <w:bCs/>
        </w:rPr>
        <w:t xml:space="preserve"> </w:t>
      </w:r>
      <w:r w:rsidRPr="00A84EF0">
        <w:rPr>
          <w:rFonts w:ascii="Times New Roman" w:hAnsi="Times New Roman" w:cs="Times New Roman"/>
        </w:rPr>
        <w:t>(4 ч)</w:t>
      </w:r>
      <w:r w:rsidRPr="00CF5B7F">
        <w:rPr>
          <w:rFonts w:ascii="Times New Roman" w:hAnsi="Times New Roman" w:cs="Times New Roman"/>
        </w:rPr>
        <w:t> </w:t>
      </w:r>
    </w:p>
    <w:p w14:paraId="4A139459" w14:textId="77777777" w:rsidR="00EA4BA0" w:rsidRDefault="00EA4BA0" w:rsidP="00EA4BA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F5B7F">
        <w:rPr>
          <w:rFonts w:ascii="Times New Roman" w:hAnsi="Times New Roman" w:cs="Times New Roman"/>
          <w:b/>
          <w:bCs/>
        </w:rPr>
        <w:t xml:space="preserve">Тема 8. </w:t>
      </w:r>
      <w:r w:rsidRPr="007A5157">
        <w:rPr>
          <w:rFonts w:ascii="Times New Roman" w:hAnsi="Times New Roman" w:cs="Times New Roman"/>
        </w:rPr>
        <w:t>Линейная функция</w:t>
      </w:r>
      <w:r w:rsidRPr="00CF5B7F">
        <w:rPr>
          <w:rFonts w:ascii="Times New Roman" w:hAnsi="Times New Roman" w:cs="Times New Roman"/>
          <w:b/>
          <w:bCs/>
        </w:rPr>
        <w:t xml:space="preserve"> </w:t>
      </w:r>
      <w:r w:rsidRPr="00A84EF0">
        <w:rPr>
          <w:rFonts w:ascii="Times New Roman" w:hAnsi="Times New Roman" w:cs="Times New Roman"/>
        </w:rPr>
        <w:t>(3 ч)</w:t>
      </w:r>
    </w:p>
    <w:p w14:paraId="6C2EFFA2" w14:textId="77777777" w:rsidR="00EA4BA0" w:rsidRDefault="00EA4BA0" w:rsidP="00EA4BA0">
      <w:pPr>
        <w:spacing w:after="0" w:line="240" w:lineRule="auto"/>
        <w:rPr>
          <w:rFonts w:ascii="Times New Roman" w:hAnsi="Times New Roman" w:cs="Times New Roman"/>
        </w:rPr>
      </w:pPr>
      <w:r w:rsidRPr="00CF5B7F">
        <w:rPr>
          <w:rFonts w:ascii="Times New Roman" w:hAnsi="Times New Roman" w:cs="Times New Roman"/>
          <w:b/>
          <w:bCs/>
        </w:rPr>
        <w:t xml:space="preserve">Тема 9. </w:t>
      </w:r>
      <w:r w:rsidRPr="007A5157">
        <w:rPr>
          <w:rFonts w:ascii="Times New Roman" w:hAnsi="Times New Roman" w:cs="Times New Roman"/>
        </w:rPr>
        <w:t>Системы линейных уравнений</w:t>
      </w:r>
      <w:r w:rsidRPr="00CF5B7F">
        <w:rPr>
          <w:rFonts w:ascii="Times New Roman" w:hAnsi="Times New Roman" w:cs="Times New Roman"/>
          <w:b/>
          <w:bCs/>
        </w:rPr>
        <w:t xml:space="preserve"> </w:t>
      </w:r>
      <w:r w:rsidRPr="00A84EF0">
        <w:rPr>
          <w:rFonts w:ascii="Times New Roman" w:hAnsi="Times New Roman" w:cs="Times New Roman"/>
        </w:rPr>
        <w:t>(3 ч)</w:t>
      </w:r>
      <w:r w:rsidRPr="00CF5B7F">
        <w:rPr>
          <w:rFonts w:ascii="Times New Roman" w:hAnsi="Times New Roman" w:cs="Times New Roman"/>
        </w:rPr>
        <w:t> </w:t>
      </w:r>
    </w:p>
    <w:p w14:paraId="6211D9DE" w14:textId="77777777" w:rsidR="00EA4BA0" w:rsidRDefault="00EA4BA0" w:rsidP="00EA4BA0">
      <w:pPr>
        <w:spacing w:after="0" w:line="240" w:lineRule="auto"/>
        <w:rPr>
          <w:rFonts w:ascii="Times New Roman" w:hAnsi="Times New Roman" w:cs="Times New Roman"/>
        </w:rPr>
      </w:pPr>
      <w:r w:rsidRPr="00CF5B7F">
        <w:rPr>
          <w:rFonts w:ascii="Times New Roman" w:hAnsi="Times New Roman" w:cs="Times New Roman"/>
          <w:b/>
          <w:bCs/>
        </w:rPr>
        <w:t xml:space="preserve">Тема 10. </w:t>
      </w:r>
      <w:r w:rsidRPr="007A5157">
        <w:rPr>
          <w:rFonts w:ascii="Times New Roman" w:hAnsi="Times New Roman" w:cs="Times New Roman"/>
        </w:rPr>
        <w:t>Делимость и теория чисел — элементы</w:t>
      </w:r>
      <w:r w:rsidRPr="00CF5B7F">
        <w:rPr>
          <w:rFonts w:ascii="Times New Roman" w:hAnsi="Times New Roman" w:cs="Times New Roman"/>
          <w:b/>
          <w:bCs/>
        </w:rPr>
        <w:t xml:space="preserve"> </w:t>
      </w:r>
      <w:r w:rsidRPr="00A84EF0">
        <w:rPr>
          <w:rFonts w:ascii="Times New Roman" w:hAnsi="Times New Roman" w:cs="Times New Roman"/>
        </w:rPr>
        <w:t>(3 ч)</w:t>
      </w:r>
      <w:r w:rsidRPr="00CF5B7F">
        <w:rPr>
          <w:rFonts w:ascii="Times New Roman" w:hAnsi="Times New Roman" w:cs="Times New Roman"/>
        </w:rPr>
        <w:t> </w:t>
      </w:r>
    </w:p>
    <w:p w14:paraId="61E008C4" w14:textId="77777777" w:rsidR="00EA4BA0" w:rsidRPr="001B191C" w:rsidRDefault="00EA4BA0" w:rsidP="00EA4BA0">
      <w:pPr>
        <w:spacing w:after="0" w:line="240" w:lineRule="auto"/>
        <w:rPr>
          <w:rFonts w:ascii="Times New Roman" w:hAnsi="Times New Roman" w:cs="Times New Roman"/>
        </w:rPr>
      </w:pPr>
      <w:r w:rsidRPr="00CF5B7F">
        <w:rPr>
          <w:rFonts w:ascii="Times New Roman" w:hAnsi="Times New Roman" w:cs="Times New Roman"/>
          <w:b/>
          <w:bCs/>
        </w:rPr>
        <w:t xml:space="preserve">Тема 11. </w:t>
      </w:r>
      <w:r w:rsidRPr="007A5157">
        <w:rPr>
          <w:rFonts w:ascii="Times New Roman" w:hAnsi="Times New Roman" w:cs="Times New Roman"/>
        </w:rPr>
        <w:t>Итоговое повторение и контроль</w:t>
      </w:r>
      <w:r w:rsidRPr="00CF5B7F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(1 ч)</w:t>
      </w:r>
    </w:p>
    <w:p w14:paraId="67A342A1" w14:textId="77777777" w:rsidR="00EA4BA0" w:rsidRDefault="00EA4BA0" w:rsidP="001B191C">
      <w:pPr>
        <w:pStyle w:val="ParagraphStyle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12E25693" w14:textId="77777777" w:rsidR="00461F5D" w:rsidRDefault="00461F5D" w:rsidP="001B191C">
      <w:pPr>
        <w:pStyle w:val="ParagraphStyle"/>
        <w:ind w:firstLine="567"/>
        <w:jc w:val="center"/>
        <w:rPr>
          <w:rFonts w:ascii="Times New Roman" w:hAnsi="Times New Roman" w:cs="Times New Roman"/>
          <w:b/>
          <w:bCs/>
        </w:rPr>
      </w:pPr>
      <w:r w:rsidRPr="00B12739">
        <w:rPr>
          <w:rFonts w:ascii="Times New Roman" w:hAnsi="Times New Roman" w:cs="Times New Roman"/>
          <w:b/>
          <w:bCs/>
        </w:rPr>
        <w:t>Планируемые результаты изучения учебного курса</w:t>
      </w:r>
    </w:p>
    <w:p w14:paraId="101FF7D5" w14:textId="77777777" w:rsidR="00461F5D" w:rsidRDefault="00461F5D" w:rsidP="00461F5D">
      <w:pPr>
        <w:pStyle w:val="ParagraphStyle"/>
        <w:jc w:val="both"/>
        <w:rPr>
          <w:rFonts w:ascii="Times New Roman" w:hAnsi="Times New Roman" w:cs="Times New Roman"/>
          <w:bCs/>
          <w:i/>
        </w:rPr>
      </w:pPr>
      <w:r w:rsidRPr="004012E4">
        <w:rPr>
          <w:rFonts w:ascii="Times New Roman" w:hAnsi="Times New Roman" w:cs="Times New Roman"/>
          <w:b/>
          <w:bCs/>
          <w:i/>
        </w:rPr>
        <w:t>Личностные результаты</w:t>
      </w:r>
      <w:r>
        <w:rPr>
          <w:rFonts w:ascii="Times New Roman" w:hAnsi="Times New Roman" w:cs="Times New Roman"/>
          <w:bCs/>
          <w:i/>
        </w:rPr>
        <w:t xml:space="preserve"> в части</w:t>
      </w:r>
    </w:p>
    <w:p w14:paraId="35736339" w14:textId="77777777" w:rsidR="00461F5D" w:rsidRPr="004012E4" w:rsidRDefault="00461F5D" w:rsidP="00461F5D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1)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гражданско-патриотического воспитания:</w:t>
      </w:r>
    </w:p>
    <w:p w14:paraId="26B24811" w14:textId="35CDBF84" w:rsidR="00461F5D" w:rsidRPr="00B12739" w:rsidRDefault="00461F5D" w:rsidP="00461F5D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20754F">
        <w:rPr>
          <w:rFonts w:ascii="Times New Roman" w:hAnsi="Times New Roman"/>
          <w:color w:val="000000"/>
          <w:sz w:val="24"/>
          <w:szCs w:val="24"/>
        </w:rPr>
        <w:t>ценностное отношение к достижениям математической науки;</w:t>
      </w:r>
    </w:p>
    <w:p w14:paraId="6F653E39" w14:textId="77777777" w:rsidR="00461F5D" w:rsidRPr="004012E4" w:rsidRDefault="00461F5D" w:rsidP="00461F5D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2)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духовно-нравственного воспитания:</w:t>
      </w:r>
    </w:p>
    <w:p w14:paraId="16EBA40F" w14:textId="2A88A23E" w:rsidR="00461F5D" w:rsidRPr="00B12739" w:rsidRDefault="00461F5D" w:rsidP="0020754F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20754F">
        <w:rPr>
          <w:rFonts w:ascii="Times New Roman" w:hAnsi="Times New Roman"/>
          <w:color w:val="000000"/>
          <w:sz w:val="24"/>
          <w:szCs w:val="24"/>
        </w:rPr>
        <w:t>представление о математических основах функционирования различных структур, явлений, процедур гражданского общества</w:t>
      </w:r>
      <w:r w:rsidRPr="00B12739">
        <w:rPr>
          <w:rFonts w:ascii="Times New Roman" w:hAnsi="Times New Roman"/>
          <w:color w:val="000000"/>
          <w:sz w:val="24"/>
          <w:szCs w:val="24"/>
        </w:rPr>
        <w:t>;</w:t>
      </w:r>
    </w:p>
    <w:p w14:paraId="690191F0" w14:textId="77777777" w:rsidR="00461F5D" w:rsidRPr="004012E4" w:rsidRDefault="00461F5D" w:rsidP="00461F5D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3)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эстетического воспитания:</w:t>
      </w:r>
    </w:p>
    <w:p w14:paraId="7C4890C1" w14:textId="61197D48" w:rsidR="00461F5D" w:rsidRPr="00B12739" w:rsidRDefault="00461F5D" w:rsidP="00461F5D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20754F">
        <w:rPr>
          <w:rFonts w:ascii="Times New Roman" w:hAnsi="Times New Roman"/>
          <w:color w:val="000000"/>
          <w:sz w:val="24"/>
          <w:szCs w:val="24"/>
        </w:rPr>
        <w:t xml:space="preserve">способность </w:t>
      </w:r>
      <w:r w:rsidR="0067424F">
        <w:rPr>
          <w:rFonts w:ascii="Times New Roman" w:hAnsi="Times New Roman"/>
          <w:color w:val="000000"/>
          <w:sz w:val="24"/>
          <w:szCs w:val="24"/>
        </w:rPr>
        <w:t>к</w:t>
      </w:r>
      <w:r w:rsidR="0020754F">
        <w:rPr>
          <w:rFonts w:ascii="Times New Roman" w:hAnsi="Times New Roman"/>
          <w:color w:val="000000"/>
          <w:sz w:val="24"/>
          <w:szCs w:val="24"/>
        </w:rPr>
        <w:t xml:space="preserve"> эмоциональному и эстетическому восприятию математических объ</w:t>
      </w:r>
      <w:r w:rsidR="0067424F">
        <w:rPr>
          <w:rFonts w:ascii="Times New Roman" w:hAnsi="Times New Roman"/>
          <w:color w:val="000000"/>
          <w:sz w:val="24"/>
          <w:szCs w:val="24"/>
        </w:rPr>
        <w:t>е</w:t>
      </w:r>
      <w:r w:rsidR="0020754F">
        <w:rPr>
          <w:rFonts w:ascii="Times New Roman" w:hAnsi="Times New Roman"/>
          <w:color w:val="000000"/>
          <w:sz w:val="24"/>
          <w:szCs w:val="24"/>
        </w:rPr>
        <w:t>ктов, задач, рассуждений</w:t>
      </w:r>
      <w:r w:rsidRPr="00B12739">
        <w:rPr>
          <w:rFonts w:ascii="Times New Roman" w:hAnsi="Times New Roman"/>
          <w:color w:val="000000"/>
          <w:sz w:val="24"/>
          <w:szCs w:val="24"/>
        </w:rPr>
        <w:t>;</w:t>
      </w:r>
    </w:p>
    <w:p w14:paraId="06E643E3" w14:textId="77777777" w:rsidR="00461F5D" w:rsidRPr="004012E4" w:rsidRDefault="00461F5D" w:rsidP="00461F5D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4)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физического воспитания, формирования культуры здоровья и эмоционального благополучия:</w:t>
      </w:r>
    </w:p>
    <w:p w14:paraId="4AC71409" w14:textId="58DFCE86" w:rsidR="00461F5D" w:rsidRPr="00B12739" w:rsidRDefault="00461F5D" w:rsidP="00461F5D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- </w:t>
      </w:r>
      <w:r w:rsidR="0067424F">
        <w:rPr>
          <w:rFonts w:ascii="Times New Roman" w:hAnsi="Times New Roman"/>
          <w:color w:val="000000"/>
          <w:sz w:val="24"/>
          <w:szCs w:val="24"/>
        </w:rPr>
        <w:t>готовность применять математические знания в интересах своего здоровья, ведения здорового образа жизни</w:t>
      </w:r>
      <w:r w:rsidRPr="00B12739">
        <w:rPr>
          <w:rFonts w:ascii="Times New Roman" w:hAnsi="Times New Roman"/>
          <w:color w:val="000000"/>
          <w:sz w:val="24"/>
          <w:szCs w:val="24"/>
        </w:rPr>
        <w:t>;</w:t>
      </w:r>
    </w:p>
    <w:p w14:paraId="52587C6D" w14:textId="77777777" w:rsidR="00461F5D" w:rsidRPr="00B12739" w:rsidRDefault="00461F5D" w:rsidP="00461F5D">
      <w:pPr>
        <w:spacing w:after="0" w:line="240" w:lineRule="auto"/>
        <w:ind w:left="120"/>
        <w:jc w:val="both"/>
        <w:rPr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5)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трудового воспитания:</w:t>
      </w:r>
    </w:p>
    <w:p w14:paraId="27AA55AA" w14:textId="2E5A6036" w:rsidR="00461F5D" w:rsidRPr="00B12739" w:rsidRDefault="00461F5D" w:rsidP="00461F5D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20754F">
        <w:rPr>
          <w:rFonts w:ascii="Times New Roman" w:hAnsi="Times New Roman"/>
          <w:color w:val="000000"/>
          <w:sz w:val="24"/>
          <w:szCs w:val="24"/>
        </w:rPr>
        <w:t>установка на активное участие в решении практических задач математического содержания;</w:t>
      </w:r>
    </w:p>
    <w:p w14:paraId="4CA51C18" w14:textId="77777777" w:rsidR="00461F5D" w:rsidRPr="004012E4" w:rsidRDefault="00461F5D" w:rsidP="00461F5D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6)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экологического воспитания:</w:t>
      </w:r>
    </w:p>
    <w:p w14:paraId="7533AD8A" w14:textId="1A8B3E54" w:rsidR="00461F5D" w:rsidRPr="00B12739" w:rsidRDefault="00461F5D" w:rsidP="00461F5D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67424F">
        <w:rPr>
          <w:rFonts w:ascii="Times New Roman" w:hAnsi="Times New Roman"/>
          <w:color w:val="000000"/>
          <w:sz w:val="24"/>
          <w:szCs w:val="24"/>
        </w:rPr>
        <w:t>применение математических знаний  для сохранения окружающей среды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5A958BC1" w14:textId="77777777" w:rsidR="00461F5D" w:rsidRPr="004012E4" w:rsidRDefault="00461F5D" w:rsidP="00461F5D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7)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ценности научного познания:</w:t>
      </w:r>
    </w:p>
    <w:p w14:paraId="361F586F" w14:textId="77777777" w:rsidR="00461F5D" w:rsidRDefault="00461F5D" w:rsidP="00461F5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познавательные интересы, активность, инициативность, любознательность и самостоятельность в познании.</w:t>
      </w:r>
    </w:p>
    <w:p w14:paraId="6B9074AF" w14:textId="77777777" w:rsidR="00461F5D" w:rsidRPr="004012E4" w:rsidRDefault="00461F5D" w:rsidP="00461F5D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proofErr w:type="spellStart"/>
      <w:r w:rsidRPr="004012E4">
        <w:rPr>
          <w:rFonts w:ascii="Times New Roman" w:hAnsi="Times New Roman"/>
          <w:b/>
          <w:i/>
          <w:color w:val="000000"/>
          <w:sz w:val="24"/>
          <w:szCs w:val="24"/>
        </w:rPr>
        <w:t>Метапредметные</w:t>
      </w:r>
      <w:proofErr w:type="spellEnd"/>
      <w:r w:rsidRPr="004012E4">
        <w:rPr>
          <w:rFonts w:ascii="Times New Roman" w:hAnsi="Times New Roman"/>
          <w:b/>
          <w:i/>
          <w:color w:val="000000"/>
          <w:sz w:val="24"/>
          <w:szCs w:val="24"/>
        </w:rPr>
        <w:t xml:space="preserve"> результаты</w:t>
      </w:r>
    </w:p>
    <w:p w14:paraId="1FD96007" w14:textId="77777777" w:rsidR="00461F5D" w:rsidRPr="004012E4" w:rsidRDefault="00461F5D" w:rsidP="00461F5D">
      <w:pPr>
        <w:spacing w:after="0" w:line="240" w:lineRule="auto"/>
        <w:jc w:val="both"/>
        <w:rPr>
          <w:i/>
          <w:sz w:val="24"/>
          <w:szCs w:val="24"/>
        </w:rPr>
      </w:pPr>
      <w:r w:rsidRPr="004012E4">
        <w:rPr>
          <w:rFonts w:ascii="Times New Roman" w:hAnsi="Times New Roman"/>
          <w:i/>
          <w:color w:val="000000"/>
          <w:sz w:val="24"/>
          <w:szCs w:val="24"/>
        </w:rPr>
        <w:t>Познавательные универсальные учебные действия</w:t>
      </w:r>
    </w:p>
    <w:p w14:paraId="7145A928" w14:textId="77777777" w:rsidR="00461F5D" w:rsidRPr="004012E4" w:rsidRDefault="00461F5D" w:rsidP="00461F5D">
      <w:pPr>
        <w:spacing w:after="0" w:line="240" w:lineRule="auto"/>
        <w:jc w:val="both"/>
        <w:rPr>
          <w:i/>
          <w:sz w:val="24"/>
          <w:szCs w:val="24"/>
        </w:rPr>
      </w:pPr>
      <w:r w:rsidRPr="004012E4">
        <w:rPr>
          <w:rFonts w:ascii="Times New Roman" w:hAnsi="Times New Roman"/>
          <w:i/>
          <w:color w:val="000000"/>
          <w:sz w:val="24"/>
          <w:szCs w:val="24"/>
        </w:rPr>
        <w:t>Базовые логические действия:</w:t>
      </w:r>
    </w:p>
    <w:p w14:paraId="187761B7" w14:textId="1DAAF619" w:rsidR="00461F5D" w:rsidRPr="00B12739" w:rsidRDefault="00461F5D" w:rsidP="00461F5D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67424F">
        <w:rPr>
          <w:rFonts w:ascii="Times New Roman" w:hAnsi="Times New Roman"/>
          <w:color w:val="000000"/>
          <w:sz w:val="24"/>
          <w:szCs w:val="24"/>
        </w:rPr>
        <w:t>выявлять существенные признаки алгебраических понятий</w:t>
      </w:r>
      <w:r w:rsidRPr="00B12739">
        <w:rPr>
          <w:rFonts w:ascii="Times New Roman" w:hAnsi="Times New Roman"/>
          <w:color w:val="000000"/>
          <w:sz w:val="24"/>
          <w:szCs w:val="24"/>
        </w:rPr>
        <w:t>;</w:t>
      </w:r>
    </w:p>
    <w:p w14:paraId="36EC5876" w14:textId="794E8C16" w:rsidR="00461F5D" w:rsidRPr="00B12739" w:rsidRDefault="00461F5D" w:rsidP="00461F5D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67424F">
        <w:rPr>
          <w:rFonts w:ascii="Times New Roman" w:hAnsi="Times New Roman"/>
          <w:color w:val="000000"/>
          <w:sz w:val="24"/>
          <w:szCs w:val="24"/>
        </w:rPr>
        <w:t>выбирать способ решения учебной задачи</w:t>
      </w:r>
      <w:r w:rsidRPr="00B12739">
        <w:rPr>
          <w:rFonts w:ascii="Times New Roman" w:hAnsi="Times New Roman"/>
          <w:color w:val="000000"/>
          <w:sz w:val="24"/>
          <w:szCs w:val="24"/>
        </w:rPr>
        <w:t>.</w:t>
      </w:r>
    </w:p>
    <w:p w14:paraId="240A7C70" w14:textId="77777777" w:rsidR="00461F5D" w:rsidRPr="004012E4" w:rsidRDefault="00461F5D" w:rsidP="00461F5D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4012E4">
        <w:rPr>
          <w:rFonts w:ascii="Times New Roman" w:hAnsi="Times New Roman"/>
          <w:i/>
          <w:color w:val="000000"/>
          <w:sz w:val="24"/>
          <w:szCs w:val="24"/>
        </w:rPr>
        <w:t>Базовые исследовательские действия:</w:t>
      </w:r>
    </w:p>
    <w:p w14:paraId="415498CC" w14:textId="55612100" w:rsidR="00461F5D" w:rsidRPr="00B12739" w:rsidRDefault="00461F5D" w:rsidP="00461F5D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формулировать цель, планировать изменения объекта, ситуации;</w:t>
      </w:r>
    </w:p>
    <w:p w14:paraId="6576A838" w14:textId="77777777" w:rsidR="00461F5D" w:rsidRPr="00B12739" w:rsidRDefault="00461F5D" w:rsidP="00461F5D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14204B95" w14:textId="77777777" w:rsidR="00461F5D" w:rsidRPr="004012E4" w:rsidRDefault="00461F5D" w:rsidP="00461F5D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4012E4">
        <w:rPr>
          <w:rFonts w:ascii="Times New Roman" w:hAnsi="Times New Roman"/>
          <w:i/>
          <w:color w:val="000000"/>
          <w:sz w:val="24"/>
          <w:szCs w:val="24"/>
        </w:rPr>
        <w:t>Работа с информацией:</w:t>
      </w:r>
    </w:p>
    <w:p w14:paraId="3600416F" w14:textId="77777777" w:rsidR="00461F5D" w:rsidRPr="004012E4" w:rsidRDefault="00461F5D" w:rsidP="00461F5D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4012E4">
        <w:rPr>
          <w:rFonts w:ascii="Times New Roman" w:hAnsi="Times New Roman"/>
          <w:color w:val="000000"/>
          <w:sz w:val="24"/>
          <w:szCs w:val="24"/>
        </w:rPr>
        <w:t>выбирать источник получения информации;</w:t>
      </w:r>
    </w:p>
    <w:p w14:paraId="42DB22E7" w14:textId="13586B01" w:rsidR="00461F5D" w:rsidRPr="00B12739" w:rsidRDefault="00461F5D" w:rsidP="00461F5D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распознавать достоверную и недостоверную информацию</w:t>
      </w:r>
      <w:r w:rsidR="0067424F">
        <w:rPr>
          <w:rFonts w:ascii="Times New Roman" w:hAnsi="Times New Roman"/>
          <w:color w:val="000000"/>
          <w:sz w:val="24"/>
          <w:szCs w:val="24"/>
        </w:rPr>
        <w:t>.</w:t>
      </w:r>
    </w:p>
    <w:p w14:paraId="2D8716A3" w14:textId="77777777" w:rsidR="00461F5D" w:rsidRPr="004012E4" w:rsidRDefault="00461F5D" w:rsidP="00461F5D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4012E4">
        <w:rPr>
          <w:rFonts w:ascii="Times New Roman" w:hAnsi="Times New Roman"/>
          <w:i/>
          <w:color w:val="000000"/>
          <w:sz w:val="24"/>
          <w:szCs w:val="24"/>
        </w:rPr>
        <w:t>Коммуникативные универсальные учебные действия</w:t>
      </w:r>
    </w:p>
    <w:p w14:paraId="327C43DB" w14:textId="77777777" w:rsidR="00461F5D" w:rsidRPr="00B12739" w:rsidRDefault="00461F5D" w:rsidP="00461F5D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проявлять уважительное отношение к собеседнику, соблюдать правила ведения диалога и дискуссии;</w:t>
      </w:r>
    </w:p>
    <w:p w14:paraId="6443FDD3" w14:textId="2616A3A5" w:rsidR="00461F5D" w:rsidRPr="00B12739" w:rsidRDefault="00461F5D" w:rsidP="00461F5D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строить речевое высказывание в соответствии с поставленной задачей</w:t>
      </w:r>
      <w:r w:rsidR="0067424F">
        <w:rPr>
          <w:rFonts w:ascii="Times New Roman" w:hAnsi="Times New Roman"/>
          <w:color w:val="000000"/>
          <w:sz w:val="24"/>
          <w:szCs w:val="24"/>
        </w:rPr>
        <w:t>.</w:t>
      </w:r>
    </w:p>
    <w:p w14:paraId="465281A1" w14:textId="77777777" w:rsidR="00461F5D" w:rsidRPr="004012E4" w:rsidRDefault="00461F5D" w:rsidP="00461F5D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4012E4">
        <w:rPr>
          <w:rFonts w:ascii="Times New Roman" w:hAnsi="Times New Roman"/>
          <w:i/>
          <w:color w:val="000000"/>
          <w:sz w:val="24"/>
          <w:szCs w:val="24"/>
        </w:rPr>
        <w:t>Регулятивные универсальные учебные действия</w:t>
      </w:r>
    </w:p>
    <w:p w14:paraId="6643DB39" w14:textId="77777777" w:rsidR="00461F5D" w:rsidRPr="004012E4" w:rsidRDefault="00461F5D" w:rsidP="00461F5D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4012E4">
        <w:rPr>
          <w:rFonts w:ascii="Times New Roman" w:hAnsi="Times New Roman"/>
          <w:i/>
          <w:color w:val="000000"/>
          <w:sz w:val="24"/>
          <w:szCs w:val="24"/>
        </w:rPr>
        <w:t>Самоорганизация:</w:t>
      </w:r>
    </w:p>
    <w:p w14:paraId="543DFC76" w14:textId="77777777" w:rsidR="00461F5D" w:rsidRPr="00B12739" w:rsidRDefault="00461F5D" w:rsidP="00461F5D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планировать действия по решению учебной задачи для получения результата;</w:t>
      </w:r>
    </w:p>
    <w:p w14:paraId="690B2424" w14:textId="77777777" w:rsidR="00461F5D" w:rsidRPr="004012E4" w:rsidRDefault="00461F5D" w:rsidP="00461F5D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4012E4">
        <w:rPr>
          <w:rFonts w:ascii="Times New Roman" w:hAnsi="Times New Roman"/>
          <w:color w:val="000000"/>
          <w:sz w:val="24"/>
          <w:szCs w:val="24"/>
        </w:rPr>
        <w:t>выстраивать последовательность выбранных действий.</w:t>
      </w:r>
    </w:p>
    <w:p w14:paraId="6B765AC8" w14:textId="77777777" w:rsidR="00461F5D" w:rsidRPr="004012E4" w:rsidRDefault="00461F5D" w:rsidP="00461F5D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4012E4">
        <w:rPr>
          <w:rFonts w:ascii="Times New Roman" w:hAnsi="Times New Roman"/>
          <w:i/>
          <w:color w:val="000000"/>
          <w:sz w:val="24"/>
          <w:szCs w:val="24"/>
        </w:rPr>
        <w:t>Совместная деятельность</w:t>
      </w:r>
    </w:p>
    <w:p w14:paraId="3685A577" w14:textId="77777777" w:rsidR="00461F5D" w:rsidRPr="00B12739" w:rsidRDefault="00461F5D" w:rsidP="00461F5D">
      <w:pPr>
        <w:spacing w:after="0" w:line="240" w:lineRule="auto"/>
        <w:jc w:val="both"/>
        <w:rPr>
          <w:sz w:val="24"/>
          <w:szCs w:val="24"/>
        </w:rPr>
      </w:pPr>
      <w:bookmarkStart w:id="3" w:name="_Toc108096413"/>
      <w:bookmarkEnd w:id="3"/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ответственно выполнять свою часть работы;</w:t>
      </w:r>
    </w:p>
    <w:p w14:paraId="402994FB" w14:textId="77777777" w:rsidR="00461F5D" w:rsidRPr="00B12739" w:rsidRDefault="00461F5D" w:rsidP="00461F5D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оценивать свой вклад в общий результат;</w:t>
      </w:r>
    </w:p>
    <w:p w14:paraId="1645375B" w14:textId="77777777" w:rsidR="00461F5D" w:rsidRPr="00B12739" w:rsidRDefault="00461F5D" w:rsidP="00461F5D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выполнять совместные проектные задания с опорой на предложенные образцы.</w:t>
      </w:r>
    </w:p>
    <w:p w14:paraId="78694D2F" w14:textId="77777777" w:rsidR="00461F5D" w:rsidRDefault="00461F5D" w:rsidP="00461F5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236D7">
        <w:rPr>
          <w:rFonts w:ascii="Times New Roman" w:hAnsi="Times New Roman" w:cs="Times New Roman"/>
          <w:b/>
          <w:i/>
          <w:sz w:val="24"/>
          <w:szCs w:val="24"/>
        </w:rPr>
        <w:t>Предметные результаты</w:t>
      </w:r>
    </w:p>
    <w:p w14:paraId="1BD1EAE8" w14:textId="26EEA93B" w:rsidR="00AB78CF" w:rsidRDefault="0067424F" w:rsidP="001B191C">
      <w:pPr>
        <w:shd w:val="clear" w:color="auto" w:fill="FFFFFF"/>
        <w:spacing w:after="0" w:line="240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A5157" w:rsidRPr="007A5157">
        <w:rPr>
          <w:rFonts w:ascii="Times New Roman" w:hAnsi="Times New Roman" w:cs="Times New Roman"/>
          <w:sz w:val="24"/>
          <w:szCs w:val="24"/>
        </w:rPr>
        <w:t xml:space="preserve">владение базовым понятийным аппаратом по основным разделам содержания; </w:t>
      </w:r>
    </w:p>
    <w:p w14:paraId="69C85259" w14:textId="4A46C87D" w:rsidR="001B191C" w:rsidRDefault="001B191C" w:rsidP="001B191C">
      <w:pPr>
        <w:shd w:val="clear" w:color="auto" w:fill="FFFFFF"/>
        <w:spacing w:after="0" w:line="240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умение решать задачи повышенной сложности.</w:t>
      </w:r>
    </w:p>
    <w:p w14:paraId="6ABD2F5A" w14:textId="77777777" w:rsidR="00EA4BA0" w:rsidRDefault="00EA4BA0" w:rsidP="00DB26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0FB7E0" w14:textId="77777777" w:rsidR="009D6D19" w:rsidRPr="001B191C" w:rsidRDefault="009D6D19" w:rsidP="009D6D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91C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1"/>
        <w:gridCol w:w="2360"/>
        <w:gridCol w:w="3110"/>
        <w:gridCol w:w="1220"/>
        <w:gridCol w:w="2094"/>
      </w:tblGrid>
      <w:tr w:rsidR="009D6D19" w14:paraId="3A4BB2B7" w14:textId="77777777" w:rsidTr="00E96DA1">
        <w:tc>
          <w:tcPr>
            <w:tcW w:w="561" w:type="dxa"/>
          </w:tcPr>
          <w:p w14:paraId="530DC8C4" w14:textId="77777777" w:rsidR="009D6D19" w:rsidRPr="00DB2627" w:rsidRDefault="009D6D19" w:rsidP="00E96DA1">
            <w:pPr>
              <w:jc w:val="center"/>
              <w:rPr>
                <w:b/>
                <w:sz w:val="24"/>
                <w:szCs w:val="24"/>
              </w:rPr>
            </w:pPr>
            <w:r w:rsidRPr="00DB2627">
              <w:rPr>
                <w:b/>
                <w:sz w:val="24"/>
                <w:szCs w:val="24"/>
              </w:rPr>
              <w:t>№ п\</w:t>
            </w:r>
            <w:proofErr w:type="gramStart"/>
            <w:r w:rsidRPr="00DB2627">
              <w:rPr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360" w:type="dxa"/>
          </w:tcPr>
          <w:p w14:paraId="52DBF07A" w14:textId="77777777" w:rsidR="009D6D19" w:rsidRPr="00DB2627" w:rsidRDefault="009D6D19" w:rsidP="00E96DA1">
            <w:pPr>
              <w:jc w:val="center"/>
              <w:rPr>
                <w:b/>
                <w:sz w:val="24"/>
                <w:szCs w:val="24"/>
              </w:rPr>
            </w:pPr>
            <w:r w:rsidRPr="00DB2627">
              <w:rPr>
                <w:b/>
                <w:sz w:val="24"/>
                <w:szCs w:val="24"/>
              </w:rPr>
              <w:t>Наименование разделов и тем программы, количество часов</w:t>
            </w:r>
          </w:p>
        </w:tc>
        <w:tc>
          <w:tcPr>
            <w:tcW w:w="3110" w:type="dxa"/>
          </w:tcPr>
          <w:p w14:paraId="5AA5657D" w14:textId="77777777" w:rsidR="009D6D19" w:rsidRPr="00DB2627" w:rsidRDefault="009D6D19" w:rsidP="00E96DA1">
            <w:pPr>
              <w:jc w:val="center"/>
              <w:rPr>
                <w:b/>
                <w:sz w:val="24"/>
                <w:szCs w:val="24"/>
              </w:rPr>
            </w:pPr>
            <w:r w:rsidRPr="00DB2627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1220" w:type="dxa"/>
          </w:tcPr>
          <w:p w14:paraId="16335F34" w14:textId="77777777" w:rsidR="009D6D19" w:rsidRPr="00DB2627" w:rsidRDefault="009D6D19" w:rsidP="00E96DA1">
            <w:pPr>
              <w:jc w:val="center"/>
              <w:rPr>
                <w:b/>
                <w:sz w:val="24"/>
                <w:szCs w:val="24"/>
              </w:rPr>
            </w:pPr>
            <w:r w:rsidRPr="00DB2627">
              <w:rPr>
                <w:b/>
                <w:sz w:val="24"/>
                <w:szCs w:val="24"/>
              </w:rPr>
              <w:t>Дата изучения</w:t>
            </w:r>
          </w:p>
        </w:tc>
        <w:tc>
          <w:tcPr>
            <w:tcW w:w="2094" w:type="dxa"/>
          </w:tcPr>
          <w:p w14:paraId="4BD80BDB" w14:textId="77777777" w:rsidR="009D6D19" w:rsidRPr="00DB2627" w:rsidRDefault="009D6D19" w:rsidP="00E96DA1">
            <w:pPr>
              <w:jc w:val="center"/>
              <w:rPr>
                <w:b/>
                <w:sz w:val="24"/>
                <w:szCs w:val="24"/>
              </w:rPr>
            </w:pPr>
            <w:r w:rsidRPr="00DB2627">
              <w:rPr>
                <w:b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9D6D19" w:rsidRPr="001B191C" w14:paraId="04A6DD5B" w14:textId="77777777" w:rsidTr="00E96DA1">
        <w:tc>
          <w:tcPr>
            <w:tcW w:w="561" w:type="dxa"/>
          </w:tcPr>
          <w:p w14:paraId="0513EE60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 w:rsidRPr="00DB262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360" w:type="dxa"/>
          </w:tcPr>
          <w:p w14:paraId="68AC8ED2" w14:textId="77777777" w:rsidR="009D6D19" w:rsidRPr="00DB2627" w:rsidRDefault="009D6D19" w:rsidP="00E96DA1">
            <w:pPr>
              <w:rPr>
                <w:sz w:val="22"/>
                <w:szCs w:val="22"/>
              </w:rPr>
            </w:pPr>
            <w:r w:rsidRPr="00DB2627">
              <w:rPr>
                <w:sz w:val="22"/>
                <w:szCs w:val="22"/>
              </w:rPr>
              <w:t xml:space="preserve">Числовые и алгебраические выражения </w:t>
            </w:r>
          </w:p>
        </w:tc>
        <w:tc>
          <w:tcPr>
            <w:tcW w:w="3110" w:type="dxa"/>
          </w:tcPr>
          <w:p w14:paraId="3EF0061A" w14:textId="77777777" w:rsidR="009D6D19" w:rsidRDefault="009D6D19" w:rsidP="00E96DA1">
            <w:pPr>
              <w:jc w:val="both"/>
              <w:rPr>
                <w:b/>
                <w:sz w:val="32"/>
                <w:szCs w:val="32"/>
              </w:rPr>
            </w:pPr>
            <w:r w:rsidRPr="00CF5B7F">
              <w:t xml:space="preserve">Множества чисел: натуральные, целые, рациональные. Действия с обыкновенными и десятичными дробями — повышенный уровень. Перевод периодических дробей в </w:t>
            </w:r>
            <w:proofErr w:type="gramStart"/>
            <w:r w:rsidRPr="00CF5B7F">
              <w:t>обыкновенные</w:t>
            </w:r>
            <w:proofErr w:type="gramEnd"/>
            <w:r w:rsidRPr="00CF5B7F">
              <w:t>.</w:t>
            </w:r>
          </w:p>
        </w:tc>
        <w:tc>
          <w:tcPr>
            <w:tcW w:w="1220" w:type="dxa"/>
          </w:tcPr>
          <w:p w14:paraId="1926D7EF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0236A00E" w14:textId="77777777" w:rsidR="009D6D19" w:rsidRPr="001B191C" w:rsidRDefault="009D6D19" w:rsidP="00E96DA1">
            <w:pPr>
              <w:jc w:val="center"/>
              <w:rPr>
                <w:bCs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3029E847" w14:textId="77777777" w:rsidTr="00E96DA1">
        <w:tc>
          <w:tcPr>
            <w:tcW w:w="561" w:type="dxa"/>
          </w:tcPr>
          <w:p w14:paraId="10869C3E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 w:rsidRPr="00DB262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360" w:type="dxa"/>
          </w:tcPr>
          <w:p w14:paraId="1724B921" w14:textId="77777777" w:rsidR="009D6D19" w:rsidRPr="00DB2627" w:rsidRDefault="009D6D19" w:rsidP="00E96DA1">
            <w:pPr>
              <w:rPr>
                <w:sz w:val="22"/>
                <w:szCs w:val="22"/>
              </w:rPr>
            </w:pPr>
            <w:r w:rsidRPr="00DB2627">
              <w:rPr>
                <w:sz w:val="22"/>
                <w:szCs w:val="22"/>
              </w:rPr>
              <w:t xml:space="preserve">Числовые и алгебраические выражения </w:t>
            </w:r>
          </w:p>
        </w:tc>
        <w:tc>
          <w:tcPr>
            <w:tcW w:w="3110" w:type="dxa"/>
          </w:tcPr>
          <w:p w14:paraId="76DEDD92" w14:textId="77777777" w:rsidR="009D6D19" w:rsidRDefault="009D6D19" w:rsidP="00E96DA1">
            <w:pPr>
              <w:jc w:val="both"/>
              <w:rPr>
                <w:b/>
                <w:sz w:val="32"/>
                <w:szCs w:val="32"/>
              </w:rPr>
            </w:pPr>
            <w:r w:rsidRPr="00CF5B7F">
              <w:t>Сравнение рациональных чисел. Метод оценок. Доказательство числовых неравенств без использования свойств неравенств</w:t>
            </w:r>
          </w:p>
        </w:tc>
        <w:tc>
          <w:tcPr>
            <w:tcW w:w="1220" w:type="dxa"/>
          </w:tcPr>
          <w:p w14:paraId="5EE72389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644B19CE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3BAC24F9" w14:textId="77777777" w:rsidTr="00E96DA1">
        <w:tc>
          <w:tcPr>
            <w:tcW w:w="561" w:type="dxa"/>
          </w:tcPr>
          <w:p w14:paraId="52C0A99C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 w:rsidRPr="00DB262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360" w:type="dxa"/>
          </w:tcPr>
          <w:p w14:paraId="443799E4" w14:textId="77777777" w:rsidR="009D6D19" w:rsidRPr="00DB2627" w:rsidRDefault="009D6D19" w:rsidP="00E96DA1">
            <w:pPr>
              <w:rPr>
                <w:sz w:val="22"/>
                <w:szCs w:val="22"/>
              </w:rPr>
            </w:pPr>
            <w:r w:rsidRPr="00DB2627">
              <w:rPr>
                <w:sz w:val="22"/>
                <w:szCs w:val="22"/>
              </w:rPr>
              <w:t xml:space="preserve">Числовые и </w:t>
            </w:r>
            <w:r w:rsidRPr="00DB2627">
              <w:rPr>
                <w:sz w:val="22"/>
                <w:szCs w:val="22"/>
              </w:rPr>
              <w:lastRenderedPageBreak/>
              <w:t xml:space="preserve">алгебраические выражения </w:t>
            </w:r>
          </w:p>
        </w:tc>
        <w:tc>
          <w:tcPr>
            <w:tcW w:w="3110" w:type="dxa"/>
          </w:tcPr>
          <w:p w14:paraId="24179FF7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CF5B7F">
              <w:lastRenderedPageBreak/>
              <w:t xml:space="preserve">Преобразование алгебраических </w:t>
            </w:r>
            <w:r w:rsidRPr="00CF5B7F">
              <w:lastRenderedPageBreak/>
              <w:t xml:space="preserve">выражений. Подстановка, упрощение, нахождение значения при заданных параметрах. Задачи </w:t>
            </w:r>
            <w:proofErr w:type="gramStart"/>
            <w:r w:rsidRPr="00CF5B7F">
              <w:t>на</w:t>
            </w:r>
            <w:proofErr w:type="gramEnd"/>
            <w:r w:rsidRPr="00CF5B7F">
              <w:t xml:space="preserve"> «вычисли, не подставляя сразу».</w:t>
            </w:r>
          </w:p>
        </w:tc>
        <w:tc>
          <w:tcPr>
            <w:tcW w:w="1220" w:type="dxa"/>
          </w:tcPr>
          <w:p w14:paraId="39607BEE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457F31F4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0299FD2F" w14:textId="77777777" w:rsidTr="00E96DA1">
        <w:tc>
          <w:tcPr>
            <w:tcW w:w="561" w:type="dxa"/>
          </w:tcPr>
          <w:p w14:paraId="56133B4C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 w:rsidRPr="00DB2627">
              <w:rPr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2360" w:type="dxa"/>
          </w:tcPr>
          <w:p w14:paraId="3AD6C074" w14:textId="77777777" w:rsidR="009D6D19" w:rsidRPr="00DB2627" w:rsidRDefault="009D6D19" w:rsidP="00E96DA1">
            <w:pPr>
              <w:jc w:val="center"/>
              <w:rPr>
                <w:sz w:val="24"/>
                <w:szCs w:val="24"/>
              </w:rPr>
            </w:pPr>
            <w:r w:rsidRPr="00DB2627">
              <w:rPr>
                <w:sz w:val="24"/>
                <w:szCs w:val="24"/>
              </w:rPr>
              <w:t xml:space="preserve">Уравнения и задачи </w:t>
            </w:r>
          </w:p>
        </w:tc>
        <w:tc>
          <w:tcPr>
            <w:tcW w:w="3110" w:type="dxa"/>
          </w:tcPr>
          <w:p w14:paraId="5BA206EB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DB2627">
              <w:t>Линейные уравнения: стандартные и с параметром. Исследование числа решений уравнения вида </w:t>
            </w:r>
            <w:proofErr w:type="spellStart"/>
            <w:r w:rsidRPr="00DB2627">
              <w:t>ax</w:t>
            </w:r>
            <w:proofErr w:type="spellEnd"/>
            <w:r w:rsidRPr="00DB2627">
              <w:t>=</w:t>
            </w:r>
            <w:proofErr w:type="spellStart"/>
            <w:r w:rsidRPr="00DB2627">
              <w:t>b</w:t>
            </w:r>
            <w:r w:rsidRPr="00DB2627">
              <w:rPr>
                <w:i/>
                <w:iCs/>
              </w:rPr>
              <w:t>ax</w:t>
            </w:r>
            <w:proofErr w:type="spellEnd"/>
            <w:r w:rsidRPr="00DB2627">
              <w:t>=</w:t>
            </w:r>
            <w:r w:rsidRPr="00DB2627">
              <w:rPr>
                <w:i/>
                <w:iCs/>
              </w:rPr>
              <w:t>b</w:t>
            </w:r>
            <w:r w:rsidRPr="00DB2627">
              <w:t>. Уравнения с модулем: </w:t>
            </w:r>
            <w:r w:rsidRPr="00DB2627">
              <w:rPr>
                <w:rFonts w:ascii="Cambria Math" w:hAnsi="Cambria Math" w:cs="Cambria Math"/>
              </w:rPr>
              <w:t>∣</w:t>
            </w:r>
            <w:r w:rsidRPr="00DB2627">
              <w:t>x</w:t>
            </w:r>
            <w:r w:rsidRPr="00DB2627">
              <w:rPr>
                <w:rFonts w:ascii="Cambria Math" w:hAnsi="Cambria Math" w:cs="Cambria Math"/>
              </w:rPr>
              <w:t>∣</w:t>
            </w:r>
            <w:r w:rsidRPr="00DB2627">
              <w:t>=a,  </w:t>
            </w:r>
            <w:r w:rsidRPr="00DB2627">
              <w:rPr>
                <w:rFonts w:ascii="Cambria Math" w:hAnsi="Cambria Math" w:cs="Cambria Math"/>
              </w:rPr>
              <w:t>∣</w:t>
            </w:r>
            <w:r w:rsidRPr="00DB2627">
              <w:t>x−b</w:t>
            </w:r>
            <w:r w:rsidRPr="00DB2627">
              <w:rPr>
                <w:rFonts w:ascii="Cambria Math" w:hAnsi="Cambria Math" w:cs="Cambria Math"/>
              </w:rPr>
              <w:t>∣</w:t>
            </w:r>
            <w:r w:rsidRPr="00DB2627">
              <w:t>=</w:t>
            </w:r>
            <w:proofErr w:type="spellStart"/>
            <w:r w:rsidRPr="00DB2627">
              <w:t>c</w:t>
            </w:r>
            <w:r w:rsidRPr="00DB2627">
              <w:rPr>
                <w:rFonts w:ascii="Cambria Math" w:hAnsi="Cambria Math" w:cs="Cambria Math"/>
              </w:rPr>
              <w:t>∣</w:t>
            </w:r>
            <w:r w:rsidRPr="00DB2627">
              <w:rPr>
                <w:i/>
                <w:iCs/>
              </w:rPr>
              <w:t>x</w:t>
            </w:r>
            <w:proofErr w:type="spellEnd"/>
            <w:r w:rsidRPr="00DB2627">
              <w:rPr>
                <w:rFonts w:ascii="Cambria Math" w:hAnsi="Cambria Math" w:cs="Cambria Math"/>
              </w:rPr>
              <w:t>∣</w:t>
            </w:r>
            <w:r w:rsidRPr="00DB2627">
              <w:t>=</w:t>
            </w:r>
            <w:proofErr w:type="spellStart"/>
            <w:r w:rsidRPr="00DB2627">
              <w:rPr>
                <w:i/>
                <w:iCs/>
              </w:rPr>
              <w:t>a</w:t>
            </w:r>
            <w:r w:rsidRPr="00DB2627">
              <w:t>,</w:t>
            </w:r>
            <w:r w:rsidRPr="00DB2627">
              <w:rPr>
                <w:rFonts w:ascii="Cambria Math" w:hAnsi="Cambria Math" w:cs="Cambria Math"/>
              </w:rPr>
              <w:t>∣</w:t>
            </w:r>
            <w:r w:rsidRPr="00DB2627">
              <w:rPr>
                <w:i/>
                <w:iCs/>
              </w:rPr>
              <w:t>x</w:t>
            </w:r>
            <w:r w:rsidRPr="00DB2627">
              <w:t>−</w:t>
            </w:r>
            <w:r w:rsidRPr="00DB2627">
              <w:rPr>
                <w:i/>
                <w:iCs/>
              </w:rPr>
              <w:t>b</w:t>
            </w:r>
            <w:proofErr w:type="spellEnd"/>
            <w:r w:rsidRPr="00DB2627">
              <w:rPr>
                <w:rFonts w:ascii="Cambria Math" w:hAnsi="Cambria Math" w:cs="Cambria Math"/>
              </w:rPr>
              <w:t>∣</w:t>
            </w:r>
            <w:r w:rsidRPr="00DB2627">
              <w:t>=</w:t>
            </w:r>
            <w:r w:rsidRPr="00DB2627">
              <w:rPr>
                <w:i/>
                <w:iCs/>
              </w:rPr>
              <w:t>c</w:t>
            </w:r>
            <w:r w:rsidRPr="00DB2627">
              <w:t>.</w:t>
            </w:r>
          </w:p>
        </w:tc>
        <w:tc>
          <w:tcPr>
            <w:tcW w:w="1220" w:type="dxa"/>
          </w:tcPr>
          <w:p w14:paraId="71F04AF9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2A7917FD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2FCFF20D" w14:textId="77777777" w:rsidTr="00E96DA1">
        <w:tc>
          <w:tcPr>
            <w:tcW w:w="561" w:type="dxa"/>
          </w:tcPr>
          <w:p w14:paraId="6892B75C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 w:rsidRPr="00DB2627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360" w:type="dxa"/>
          </w:tcPr>
          <w:p w14:paraId="5F91229C" w14:textId="77777777" w:rsidR="009D6D19" w:rsidRPr="00DB2627" w:rsidRDefault="009D6D19" w:rsidP="00E96DA1">
            <w:pPr>
              <w:jc w:val="center"/>
              <w:rPr>
                <w:sz w:val="24"/>
                <w:szCs w:val="24"/>
              </w:rPr>
            </w:pPr>
            <w:r w:rsidRPr="00DB2627">
              <w:rPr>
                <w:sz w:val="24"/>
                <w:szCs w:val="24"/>
              </w:rPr>
              <w:t xml:space="preserve">Уравнения и задачи </w:t>
            </w:r>
          </w:p>
        </w:tc>
        <w:tc>
          <w:tcPr>
            <w:tcW w:w="3110" w:type="dxa"/>
          </w:tcPr>
          <w:p w14:paraId="5DE99183" w14:textId="77777777" w:rsidR="009D6D19" w:rsidRPr="00DB2627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DB2627">
              <w:t xml:space="preserve">Текстовые задачи повышенной сложности: на движение, работу, смеси. Составление уравнений по условию, в том числе с двумя неизвестными (сведение к одному). </w:t>
            </w:r>
          </w:p>
        </w:tc>
        <w:tc>
          <w:tcPr>
            <w:tcW w:w="1220" w:type="dxa"/>
          </w:tcPr>
          <w:p w14:paraId="64803C6F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269B531B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0DE2ADA1" w14:textId="77777777" w:rsidTr="00E96DA1">
        <w:tc>
          <w:tcPr>
            <w:tcW w:w="561" w:type="dxa"/>
          </w:tcPr>
          <w:p w14:paraId="57859BE3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 w:rsidRPr="00DB2627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360" w:type="dxa"/>
          </w:tcPr>
          <w:p w14:paraId="3BBA3206" w14:textId="77777777" w:rsidR="009D6D19" w:rsidRPr="00DB2627" w:rsidRDefault="009D6D19" w:rsidP="00E96DA1">
            <w:pPr>
              <w:jc w:val="center"/>
              <w:rPr>
                <w:sz w:val="24"/>
                <w:szCs w:val="24"/>
              </w:rPr>
            </w:pPr>
            <w:r w:rsidRPr="00DB2627">
              <w:rPr>
                <w:sz w:val="24"/>
                <w:szCs w:val="24"/>
              </w:rPr>
              <w:t xml:space="preserve">Уравнения и задачи </w:t>
            </w:r>
          </w:p>
        </w:tc>
        <w:tc>
          <w:tcPr>
            <w:tcW w:w="3110" w:type="dxa"/>
          </w:tcPr>
          <w:p w14:paraId="711DF2DC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DB2627">
              <w:t xml:space="preserve">Уравнения с параметром: при каких значениях параметра уравнение имеет / не имеет / </w:t>
            </w:r>
            <w:proofErr w:type="gramStart"/>
            <w:r w:rsidRPr="00DB2627">
              <w:t>имеет</w:t>
            </w:r>
            <w:proofErr w:type="gramEnd"/>
            <w:r w:rsidRPr="00DB2627">
              <w:t xml:space="preserve"> бесконечно много решений.</w:t>
            </w:r>
          </w:p>
        </w:tc>
        <w:tc>
          <w:tcPr>
            <w:tcW w:w="1220" w:type="dxa"/>
          </w:tcPr>
          <w:p w14:paraId="24FAC43B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4346CAE6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62F3D137" w14:textId="77777777" w:rsidTr="00E96DA1">
        <w:tc>
          <w:tcPr>
            <w:tcW w:w="561" w:type="dxa"/>
          </w:tcPr>
          <w:p w14:paraId="4C2BA552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360" w:type="dxa"/>
          </w:tcPr>
          <w:p w14:paraId="41721E98" w14:textId="77777777" w:rsidR="009D6D19" w:rsidRPr="00DB2627" w:rsidRDefault="009D6D19" w:rsidP="00E96DA1">
            <w:pPr>
              <w:jc w:val="center"/>
              <w:rPr>
                <w:sz w:val="24"/>
                <w:szCs w:val="24"/>
              </w:rPr>
            </w:pPr>
            <w:r w:rsidRPr="00DB2627">
              <w:rPr>
                <w:sz w:val="24"/>
                <w:szCs w:val="24"/>
              </w:rPr>
              <w:t xml:space="preserve">Введение </w:t>
            </w:r>
            <w:proofErr w:type="gramStart"/>
            <w:r w:rsidRPr="00DB2627">
              <w:rPr>
                <w:sz w:val="24"/>
                <w:szCs w:val="24"/>
              </w:rPr>
              <w:t>в</w:t>
            </w:r>
            <w:proofErr w:type="gramEnd"/>
            <w:r w:rsidRPr="00DB2627">
              <w:rPr>
                <w:sz w:val="24"/>
                <w:szCs w:val="24"/>
              </w:rPr>
              <w:t xml:space="preserve"> множества и логику </w:t>
            </w:r>
          </w:p>
        </w:tc>
        <w:tc>
          <w:tcPr>
            <w:tcW w:w="3110" w:type="dxa"/>
          </w:tcPr>
          <w:p w14:paraId="520C84F6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DB2627">
              <w:t xml:space="preserve">Понятие множества, подмножества, объединения и пересечения. </w:t>
            </w:r>
          </w:p>
        </w:tc>
        <w:tc>
          <w:tcPr>
            <w:tcW w:w="1220" w:type="dxa"/>
          </w:tcPr>
          <w:p w14:paraId="45559FBE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00DE15B7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28688926" w14:textId="77777777" w:rsidTr="00E96DA1">
        <w:tc>
          <w:tcPr>
            <w:tcW w:w="561" w:type="dxa"/>
          </w:tcPr>
          <w:p w14:paraId="3EAE0C9D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360" w:type="dxa"/>
          </w:tcPr>
          <w:p w14:paraId="3626BBFA" w14:textId="77777777" w:rsidR="009D6D19" w:rsidRPr="00DB2627" w:rsidRDefault="009D6D19" w:rsidP="00E96DA1">
            <w:pPr>
              <w:jc w:val="center"/>
              <w:rPr>
                <w:sz w:val="24"/>
                <w:szCs w:val="24"/>
              </w:rPr>
            </w:pPr>
            <w:r w:rsidRPr="00DB2627">
              <w:rPr>
                <w:sz w:val="24"/>
                <w:szCs w:val="24"/>
              </w:rPr>
              <w:t xml:space="preserve">Введение </w:t>
            </w:r>
            <w:proofErr w:type="gramStart"/>
            <w:r w:rsidRPr="00DB2627">
              <w:rPr>
                <w:sz w:val="24"/>
                <w:szCs w:val="24"/>
              </w:rPr>
              <w:t>в</w:t>
            </w:r>
            <w:proofErr w:type="gramEnd"/>
            <w:r w:rsidRPr="00DB2627">
              <w:rPr>
                <w:sz w:val="24"/>
                <w:szCs w:val="24"/>
              </w:rPr>
              <w:t xml:space="preserve"> множества и логику </w:t>
            </w:r>
          </w:p>
        </w:tc>
        <w:tc>
          <w:tcPr>
            <w:tcW w:w="3110" w:type="dxa"/>
          </w:tcPr>
          <w:p w14:paraId="0706309A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DB2627">
              <w:t xml:space="preserve">Круги Эйлера. Задачи на пересечение множеств. </w:t>
            </w:r>
          </w:p>
        </w:tc>
        <w:tc>
          <w:tcPr>
            <w:tcW w:w="1220" w:type="dxa"/>
          </w:tcPr>
          <w:p w14:paraId="13834210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2D8A298B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466736A3" w14:textId="77777777" w:rsidTr="00E96DA1">
        <w:tc>
          <w:tcPr>
            <w:tcW w:w="561" w:type="dxa"/>
          </w:tcPr>
          <w:p w14:paraId="4D622D80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360" w:type="dxa"/>
          </w:tcPr>
          <w:p w14:paraId="4A787844" w14:textId="77777777" w:rsidR="009D6D19" w:rsidRPr="00DB2627" w:rsidRDefault="009D6D19" w:rsidP="00E96DA1">
            <w:pPr>
              <w:jc w:val="center"/>
              <w:rPr>
                <w:sz w:val="24"/>
                <w:szCs w:val="24"/>
              </w:rPr>
            </w:pPr>
            <w:r w:rsidRPr="00DB2627">
              <w:rPr>
                <w:sz w:val="24"/>
                <w:szCs w:val="24"/>
              </w:rPr>
              <w:t xml:space="preserve">Введение </w:t>
            </w:r>
            <w:proofErr w:type="gramStart"/>
            <w:r w:rsidRPr="00DB2627">
              <w:rPr>
                <w:sz w:val="24"/>
                <w:szCs w:val="24"/>
              </w:rPr>
              <w:t>в</w:t>
            </w:r>
            <w:proofErr w:type="gramEnd"/>
            <w:r w:rsidRPr="00DB2627">
              <w:rPr>
                <w:sz w:val="24"/>
                <w:szCs w:val="24"/>
              </w:rPr>
              <w:t xml:space="preserve"> множества и логику </w:t>
            </w:r>
          </w:p>
        </w:tc>
        <w:tc>
          <w:tcPr>
            <w:tcW w:w="3110" w:type="dxa"/>
          </w:tcPr>
          <w:p w14:paraId="0AAAB0B5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DB2627">
              <w:t xml:space="preserve">Элементы логики: высказывания, отрицание, «и» / «или», </w:t>
            </w:r>
            <w:proofErr w:type="spellStart"/>
            <w:r w:rsidRPr="00DB2627">
              <w:t>контрпример</w:t>
            </w:r>
            <w:proofErr w:type="spellEnd"/>
            <w:r w:rsidRPr="00DB2627">
              <w:t>. Доказательство и опровержение утверждений.</w:t>
            </w:r>
          </w:p>
        </w:tc>
        <w:tc>
          <w:tcPr>
            <w:tcW w:w="1220" w:type="dxa"/>
          </w:tcPr>
          <w:p w14:paraId="5149C7BA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167FF859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6C8C3969" w14:textId="77777777" w:rsidTr="00E96DA1">
        <w:tc>
          <w:tcPr>
            <w:tcW w:w="561" w:type="dxa"/>
          </w:tcPr>
          <w:p w14:paraId="00A7EFEC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360" w:type="dxa"/>
          </w:tcPr>
          <w:p w14:paraId="45ABE901" w14:textId="77777777" w:rsidR="009D6D19" w:rsidRPr="00DB2627" w:rsidRDefault="009D6D19" w:rsidP="00E96DA1">
            <w:pPr>
              <w:jc w:val="center"/>
              <w:rPr>
                <w:sz w:val="24"/>
                <w:szCs w:val="24"/>
              </w:rPr>
            </w:pPr>
            <w:r w:rsidRPr="00DB2627">
              <w:rPr>
                <w:sz w:val="24"/>
                <w:szCs w:val="24"/>
              </w:rPr>
              <w:t xml:space="preserve">Введение </w:t>
            </w:r>
            <w:proofErr w:type="gramStart"/>
            <w:r w:rsidRPr="00DB2627">
              <w:rPr>
                <w:sz w:val="24"/>
                <w:szCs w:val="24"/>
              </w:rPr>
              <w:t>в</w:t>
            </w:r>
            <w:proofErr w:type="gramEnd"/>
            <w:r w:rsidRPr="00DB2627">
              <w:rPr>
                <w:sz w:val="24"/>
                <w:szCs w:val="24"/>
              </w:rPr>
              <w:t xml:space="preserve"> множества и логику </w:t>
            </w:r>
          </w:p>
        </w:tc>
        <w:tc>
          <w:tcPr>
            <w:tcW w:w="3110" w:type="dxa"/>
          </w:tcPr>
          <w:p w14:paraId="6F16B503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DB2627">
              <w:t>Принцип Дирихле — простейшие задачи. Чётность и нечётность: признаки, применение к доказательствам.</w:t>
            </w:r>
          </w:p>
        </w:tc>
        <w:tc>
          <w:tcPr>
            <w:tcW w:w="1220" w:type="dxa"/>
          </w:tcPr>
          <w:p w14:paraId="552B1DBD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7220B9FE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1A484942" w14:textId="77777777" w:rsidTr="00E96DA1">
        <w:tc>
          <w:tcPr>
            <w:tcW w:w="561" w:type="dxa"/>
          </w:tcPr>
          <w:p w14:paraId="5A835FF6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360" w:type="dxa"/>
          </w:tcPr>
          <w:p w14:paraId="7D055314" w14:textId="77777777" w:rsidR="009D6D19" w:rsidRPr="00C02995" w:rsidRDefault="009D6D19" w:rsidP="00E96DA1">
            <w:pPr>
              <w:jc w:val="center"/>
              <w:rPr>
                <w:sz w:val="24"/>
                <w:szCs w:val="24"/>
              </w:rPr>
            </w:pPr>
            <w:r w:rsidRPr="00C02995">
              <w:rPr>
                <w:sz w:val="24"/>
                <w:szCs w:val="24"/>
              </w:rPr>
              <w:t>Степень с натуральным показателем</w:t>
            </w:r>
          </w:p>
        </w:tc>
        <w:tc>
          <w:tcPr>
            <w:tcW w:w="3110" w:type="dxa"/>
          </w:tcPr>
          <w:p w14:paraId="505129FD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C02995">
              <w:t xml:space="preserve">Свойства степеней: умножение, деление, возведение в степень. Типичные ошибки. Сложные задачи на упрощение выражений со степенями. </w:t>
            </w:r>
          </w:p>
        </w:tc>
        <w:tc>
          <w:tcPr>
            <w:tcW w:w="1220" w:type="dxa"/>
          </w:tcPr>
          <w:p w14:paraId="54C4B556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196D89B3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13D1B336" w14:textId="77777777" w:rsidTr="00E96DA1">
        <w:tc>
          <w:tcPr>
            <w:tcW w:w="561" w:type="dxa"/>
          </w:tcPr>
          <w:p w14:paraId="622F296A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360" w:type="dxa"/>
          </w:tcPr>
          <w:p w14:paraId="4654A970" w14:textId="77777777" w:rsidR="009D6D19" w:rsidRPr="00C02995" w:rsidRDefault="009D6D19" w:rsidP="00E96DA1">
            <w:pPr>
              <w:jc w:val="center"/>
              <w:rPr>
                <w:sz w:val="24"/>
                <w:szCs w:val="24"/>
              </w:rPr>
            </w:pPr>
            <w:r w:rsidRPr="00C02995">
              <w:rPr>
                <w:sz w:val="24"/>
                <w:szCs w:val="24"/>
              </w:rPr>
              <w:t>Степень с натуральным показателем</w:t>
            </w:r>
          </w:p>
        </w:tc>
        <w:tc>
          <w:tcPr>
            <w:tcW w:w="3110" w:type="dxa"/>
          </w:tcPr>
          <w:p w14:paraId="38F5170A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C02995">
              <w:t>Степень с нулевым показателем. Сравнение степеней. Задачи на последнюю цифру степени и остатки при делении.</w:t>
            </w:r>
          </w:p>
        </w:tc>
        <w:tc>
          <w:tcPr>
            <w:tcW w:w="1220" w:type="dxa"/>
          </w:tcPr>
          <w:p w14:paraId="2D819CF2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606EC03C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71953A18" w14:textId="77777777" w:rsidTr="00E96DA1">
        <w:tc>
          <w:tcPr>
            <w:tcW w:w="561" w:type="dxa"/>
          </w:tcPr>
          <w:p w14:paraId="6ED4EA4B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360" w:type="dxa"/>
          </w:tcPr>
          <w:p w14:paraId="792D2A9D" w14:textId="77777777" w:rsidR="009D6D19" w:rsidRPr="00C02995" w:rsidRDefault="009D6D19" w:rsidP="00E96DA1">
            <w:pPr>
              <w:jc w:val="center"/>
              <w:rPr>
                <w:sz w:val="24"/>
                <w:szCs w:val="24"/>
              </w:rPr>
            </w:pPr>
            <w:r w:rsidRPr="00C02995">
              <w:rPr>
                <w:sz w:val="24"/>
                <w:szCs w:val="24"/>
              </w:rPr>
              <w:t>Одночлены и многочлены</w:t>
            </w:r>
          </w:p>
        </w:tc>
        <w:tc>
          <w:tcPr>
            <w:tcW w:w="3110" w:type="dxa"/>
          </w:tcPr>
          <w:p w14:paraId="54C8D47A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C02995">
              <w:t xml:space="preserve">Одночлен, стандартный вид, коэффициент. Действия с одночленами. </w:t>
            </w:r>
          </w:p>
        </w:tc>
        <w:tc>
          <w:tcPr>
            <w:tcW w:w="1220" w:type="dxa"/>
          </w:tcPr>
          <w:p w14:paraId="378C2782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16D4823E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1C6C3350" w14:textId="77777777" w:rsidTr="00E96DA1">
        <w:tc>
          <w:tcPr>
            <w:tcW w:w="561" w:type="dxa"/>
          </w:tcPr>
          <w:p w14:paraId="04E2A60E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2360" w:type="dxa"/>
          </w:tcPr>
          <w:p w14:paraId="060919F7" w14:textId="77777777" w:rsidR="009D6D19" w:rsidRPr="00C02995" w:rsidRDefault="009D6D19" w:rsidP="00E96DA1">
            <w:pPr>
              <w:jc w:val="center"/>
              <w:rPr>
                <w:sz w:val="24"/>
                <w:szCs w:val="24"/>
              </w:rPr>
            </w:pPr>
            <w:r w:rsidRPr="00C02995">
              <w:rPr>
                <w:sz w:val="24"/>
                <w:szCs w:val="24"/>
              </w:rPr>
              <w:t xml:space="preserve">Одночлены и </w:t>
            </w:r>
            <w:r w:rsidRPr="00C02995">
              <w:rPr>
                <w:sz w:val="24"/>
                <w:szCs w:val="24"/>
              </w:rPr>
              <w:lastRenderedPageBreak/>
              <w:t>многочлены</w:t>
            </w:r>
          </w:p>
        </w:tc>
        <w:tc>
          <w:tcPr>
            <w:tcW w:w="3110" w:type="dxa"/>
          </w:tcPr>
          <w:p w14:paraId="2635D905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C02995">
              <w:lastRenderedPageBreak/>
              <w:t xml:space="preserve">Многочлен: сложение, </w:t>
            </w:r>
            <w:r w:rsidRPr="00C02995">
              <w:lastRenderedPageBreak/>
              <w:t>вычитание, умножение на одночлен.</w:t>
            </w:r>
          </w:p>
        </w:tc>
        <w:tc>
          <w:tcPr>
            <w:tcW w:w="1220" w:type="dxa"/>
          </w:tcPr>
          <w:p w14:paraId="7AD368CF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1B68BECB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79C7680D" w14:textId="77777777" w:rsidTr="00E96DA1">
        <w:tc>
          <w:tcPr>
            <w:tcW w:w="561" w:type="dxa"/>
          </w:tcPr>
          <w:p w14:paraId="7DF93510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15</w:t>
            </w:r>
          </w:p>
        </w:tc>
        <w:tc>
          <w:tcPr>
            <w:tcW w:w="2360" w:type="dxa"/>
          </w:tcPr>
          <w:p w14:paraId="5C759F12" w14:textId="77777777" w:rsidR="009D6D19" w:rsidRPr="00C02995" w:rsidRDefault="009D6D19" w:rsidP="00E96DA1">
            <w:pPr>
              <w:jc w:val="center"/>
              <w:rPr>
                <w:sz w:val="24"/>
                <w:szCs w:val="24"/>
              </w:rPr>
            </w:pPr>
            <w:r w:rsidRPr="00C02995">
              <w:rPr>
                <w:sz w:val="24"/>
                <w:szCs w:val="24"/>
              </w:rPr>
              <w:t>Одночлены и многочлены</w:t>
            </w:r>
          </w:p>
        </w:tc>
        <w:tc>
          <w:tcPr>
            <w:tcW w:w="3110" w:type="dxa"/>
          </w:tcPr>
          <w:p w14:paraId="276463E9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C02995">
              <w:t>Умножение многочлена на многочлен. Раскрытие сложных скобок: (</w:t>
            </w:r>
            <w:proofErr w:type="spellStart"/>
            <w:r w:rsidRPr="00C02995">
              <w:t>a+b</w:t>
            </w:r>
            <w:proofErr w:type="spellEnd"/>
            <w:r w:rsidRPr="00C02995">
              <w:t>)(</w:t>
            </w:r>
            <w:proofErr w:type="spellStart"/>
            <w:r w:rsidRPr="00C02995">
              <w:t>c+d+e</w:t>
            </w:r>
            <w:proofErr w:type="spellEnd"/>
            <w:r w:rsidRPr="00C02995">
              <w:t>)(</w:t>
            </w:r>
            <w:proofErr w:type="spellStart"/>
            <w:r w:rsidRPr="00C02995">
              <w:rPr>
                <w:i/>
                <w:iCs/>
              </w:rPr>
              <w:t>a</w:t>
            </w:r>
            <w:r w:rsidRPr="00C02995">
              <w:t>+</w:t>
            </w:r>
            <w:r w:rsidRPr="00C02995">
              <w:rPr>
                <w:i/>
                <w:iCs/>
              </w:rPr>
              <w:t>b</w:t>
            </w:r>
            <w:proofErr w:type="spellEnd"/>
            <w:r w:rsidRPr="00C02995">
              <w:t>)(</w:t>
            </w:r>
            <w:proofErr w:type="spellStart"/>
            <w:r w:rsidRPr="00C02995">
              <w:rPr>
                <w:i/>
                <w:iCs/>
              </w:rPr>
              <w:t>c</w:t>
            </w:r>
            <w:r w:rsidRPr="00C02995">
              <w:t>+</w:t>
            </w:r>
            <w:r w:rsidRPr="00C02995">
              <w:rPr>
                <w:i/>
                <w:iCs/>
              </w:rPr>
              <w:t>d</w:t>
            </w:r>
            <w:r w:rsidRPr="00C02995">
              <w:t>+</w:t>
            </w:r>
            <w:r w:rsidRPr="00C02995">
              <w:rPr>
                <w:i/>
                <w:iCs/>
              </w:rPr>
              <w:t>e</w:t>
            </w:r>
            <w:proofErr w:type="spellEnd"/>
            <w:r w:rsidRPr="00C02995">
              <w:t xml:space="preserve">), нескольких двучленов подряд. </w:t>
            </w:r>
          </w:p>
        </w:tc>
        <w:tc>
          <w:tcPr>
            <w:tcW w:w="1220" w:type="dxa"/>
          </w:tcPr>
          <w:p w14:paraId="5159AA79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77EDD313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002036B1" w14:textId="77777777" w:rsidTr="00E96DA1">
        <w:tc>
          <w:tcPr>
            <w:tcW w:w="561" w:type="dxa"/>
          </w:tcPr>
          <w:p w14:paraId="71EFA724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360" w:type="dxa"/>
          </w:tcPr>
          <w:p w14:paraId="11EC09FD" w14:textId="77777777" w:rsidR="009D6D19" w:rsidRPr="00C02995" w:rsidRDefault="009D6D19" w:rsidP="00E96DA1">
            <w:pPr>
              <w:jc w:val="center"/>
              <w:rPr>
                <w:sz w:val="24"/>
                <w:szCs w:val="24"/>
              </w:rPr>
            </w:pPr>
            <w:r w:rsidRPr="00C02995">
              <w:rPr>
                <w:sz w:val="24"/>
                <w:szCs w:val="24"/>
              </w:rPr>
              <w:t>Одночлены и многочлены</w:t>
            </w:r>
          </w:p>
        </w:tc>
        <w:tc>
          <w:tcPr>
            <w:tcW w:w="3110" w:type="dxa"/>
          </w:tcPr>
          <w:p w14:paraId="2747F6C5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C02995">
              <w:t>Деление многочлена на одночлен. Вынесение общего множителя за скобки — задачи повышенной сложности, в том числе с группировкой.</w:t>
            </w:r>
          </w:p>
        </w:tc>
        <w:tc>
          <w:tcPr>
            <w:tcW w:w="1220" w:type="dxa"/>
          </w:tcPr>
          <w:p w14:paraId="0ED29E77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4115E5DD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1B2F7927" w14:textId="77777777" w:rsidTr="00E96DA1">
        <w:tc>
          <w:tcPr>
            <w:tcW w:w="561" w:type="dxa"/>
          </w:tcPr>
          <w:p w14:paraId="6EDECAE3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2360" w:type="dxa"/>
          </w:tcPr>
          <w:p w14:paraId="741A5535" w14:textId="77777777" w:rsidR="009D6D19" w:rsidRPr="00C02995" w:rsidRDefault="009D6D19" w:rsidP="00E96DA1">
            <w:pPr>
              <w:jc w:val="center"/>
              <w:rPr>
                <w:sz w:val="24"/>
                <w:szCs w:val="24"/>
              </w:rPr>
            </w:pPr>
            <w:r w:rsidRPr="00C02995">
              <w:rPr>
                <w:sz w:val="24"/>
                <w:szCs w:val="24"/>
              </w:rPr>
              <w:t xml:space="preserve">Метод математической индукции </w:t>
            </w:r>
          </w:p>
        </w:tc>
        <w:tc>
          <w:tcPr>
            <w:tcW w:w="3110" w:type="dxa"/>
          </w:tcPr>
          <w:p w14:paraId="3143CC50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C02995">
              <w:t>Принцип математической индукции: идея, схема доказательства. Простейшие задачи: сумма 1+2+…+n1+2+…+</w:t>
            </w:r>
            <w:r w:rsidRPr="00C02995">
              <w:rPr>
                <w:i/>
                <w:iCs/>
              </w:rPr>
              <w:t>n</w:t>
            </w:r>
            <w:r w:rsidRPr="00C02995">
              <w:t>, делимость 7n−17</w:t>
            </w:r>
            <w:r w:rsidRPr="00C02995">
              <w:rPr>
                <w:i/>
                <w:iCs/>
              </w:rPr>
              <w:t>n</w:t>
            </w:r>
            <w:r w:rsidRPr="00C02995">
              <w:t xml:space="preserve">−1 на 6. </w:t>
            </w:r>
          </w:p>
        </w:tc>
        <w:tc>
          <w:tcPr>
            <w:tcW w:w="1220" w:type="dxa"/>
          </w:tcPr>
          <w:p w14:paraId="1101EEDC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12352094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0CEDF69F" w14:textId="77777777" w:rsidTr="00E96DA1">
        <w:tc>
          <w:tcPr>
            <w:tcW w:w="561" w:type="dxa"/>
          </w:tcPr>
          <w:p w14:paraId="0747872B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2360" w:type="dxa"/>
          </w:tcPr>
          <w:p w14:paraId="5E19205C" w14:textId="77777777" w:rsidR="009D6D19" w:rsidRPr="00C02995" w:rsidRDefault="009D6D19" w:rsidP="00E96DA1">
            <w:pPr>
              <w:jc w:val="center"/>
              <w:rPr>
                <w:sz w:val="24"/>
                <w:szCs w:val="24"/>
              </w:rPr>
            </w:pPr>
            <w:r w:rsidRPr="00C02995">
              <w:rPr>
                <w:sz w:val="24"/>
                <w:szCs w:val="24"/>
              </w:rPr>
              <w:t xml:space="preserve">Метод математической индукции </w:t>
            </w:r>
          </w:p>
        </w:tc>
        <w:tc>
          <w:tcPr>
            <w:tcW w:w="3110" w:type="dxa"/>
          </w:tcPr>
          <w:p w14:paraId="04FB5BEB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C02995">
              <w:t>Задачи на индукцию повышенной сложности: формула суммы нечётных чисел, делимость выражений вида n3−n</w:t>
            </w:r>
            <w:r w:rsidRPr="00C02995">
              <w:rPr>
                <w:i/>
                <w:iCs/>
              </w:rPr>
              <w:t>n</w:t>
            </w:r>
            <w:r w:rsidRPr="00C02995">
              <w:t>3−</w:t>
            </w:r>
            <w:r w:rsidRPr="00C02995">
              <w:rPr>
                <w:i/>
                <w:iCs/>
              </w:rPr>
              <w:t>n</w:t>
            </w:r>
            <w:r w:rsidRPr="00C02995">
              <w:t>.</w:t>
            </w:r>
          </w:p>
        </w:tc>
        <w:tc>
          <w:tcPr>
            <w:tcW w:w="1220" w:type="dxa"/>
          </w:tcPr>
          <w:p w14:paraId="3A01E877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763FE981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6BBEFFB4" w14:textId="77777777" w:rsidTr="00E96DA1">
        <w:tc>
          <w:tcPr>
            <w:tcW w:w="561" w:type="dxa"/>
          </w:tcPr>
          <w:p w14:paraId="201AF5E0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2360" w:type="dxa"/>
          </w:tcPr>
          <w:p w14:paraId="45574A1F" w14:textId="77777777" w:rsidR="009D6D19" w:rsidRPr="00C02995" w:rsidRDefault="009D6D19" w:rsidP="00E96DA1">
            <w:pPr>
              <w:jc w:val="center"/>
              <w:rPr>
                <w:sz w:val="24"/>
                <w:szCs w:val="24"/>
              </w:rPr>
            </w:pPr>
            <w:r w:rsidRPr="00C02995">
              <w:rPr>
                <w:sz w:val="24"/>
                <w:szCs w:val="24"/>
              </w:rPr>
              <w:t xml:space="preserve">Формулы сокращённого умножения </w:t>
            </w:r>
          </w:p>
        </w:tc>
        <w:tc>
          <w:tcPr>
            <w:tcW w:w="3110" w:type="dxa"/>
          </w:tcPr>
          <w:p w14:paraId="40C3667F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C02995">
              <w:t xml:space="preserve">Квадрат суммы и разности. Куб суммы и разности — вывод, применение. Геометрическая интерпретация формул квадрата суммы. </w:t>
            </w:r>
          </w:p>
        </w:tc>
        <w:tc>
          <w:tcPr>
            <w:tcW w:w="1220" w:type="dxa"/>
          </w:tcPr>
          <w:p w14:paraId="233FEACF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661FC46A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353C87F8" w14:textId="77777777" w:rsidTr="00E96DA1">
        <w:tc>
          <w:tcPr>
            <w:tcW w:w="561" w:type="dxa"/>
          </w:tcPr>
          <w:p w14:paraId="19649D7F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2360" w:type="dxa"/>
          </w:tcPr>
          <w:p w14:paraId="43FAC36A" w14:textId="77777777" w:rsidR="009D6D19" w:rsidRPr="00C02995" w:rsidRDefault="009D6D19" w:rsidP="00E96DA1">
            <w:pPr>
              <w:jc w:val="center"/>
              <w:rPr>
                <w:sz w:val="24"/>
                <w:szCs w:val="24"/>
              </w:rPr>
            </w:pPr>
            <w:r w:rsidRPr="00C02995">
              <w:rPr>
                <w:sz w:val="24"/>
                <w:szCs w:val="24"/>
              </w:rPr>
              <w:t xml:space="preserve">Формулы сокращённого умножения </w:t>
            </w:r>
          </w:p>
        </w:tc>
        <w:tc>
          <w:tcPr>
            <w:tcW w:w="3110" w:type="dxa"/>
          </w:tcPr>
          <w:p w14:paraId="06278EC8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C02995">
              <w:t xml:space="preserve">Разность квадратов. Разность и сумма кубов. Разложение на множители с помощью формул. </w:t>
            </w:r>
          </w:p>
        </w:tc>
        <w:tc>
          <w:tcPr>
            <w:tcW w:w="1220" w:type="dxa"/>
          </w:tcPr>
          <w:p w14:paraId="369D36E5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484FB76C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4F6DB656" w14:textId="77777777" w:rsidTr="00E96DA1">
        <w:tc>
          <w:tcPr>
            <w:tcW w:w="561" w:type="dxa"/>
          </w:tcPr>
          <w:p w14:paraId="6E3917D9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2360" w:type="dxa"/>
          </w:tcPr>
          <w:p w14:paraId="1F54C91C" w14:textId="77777777" w:rsidR="009D6D19" w:rsidRPr="00C02995" w:rsidRDefault="009D6D19" w:rsidP="00E96DA1">
            <w:pPr>
              <w:jc w:val="center"/>
              <w:rPr>
                <w:sz w:val="24"/>
                <w:szCs w:val="24"/>
              </w:rPr>
            </w:pPr>
            <w:r w:rsidRPr="00C02995">
              <w:rPr>
                <w:sz w:val="24"/>
                <w:szCs w:val="24"/>
              </w:rPr>
              <w:t xml:space="preserve">Формулы сокращённого умножения </w:t>
            </w:r>
          </w:p>
        </w:tc>
        <w:tc>
          <w:tcPr>
            <w:tcW w:w="3110" w:type="dxa"/>
          </w:tcPr>
          <w:p w14:paraId="12B3F298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C02995">
              <w:t>Комбинированные задачи: упрощение выражений с несколькими формулами, сокращение дробей вида a2−b2a−b</w:t>
            </w:r>
            <w:r w:rsidRPr="00C02995">
              <w:rPr>
                <w:i/>
                <w:iCs/>
              </w:rPr>
              <w:t>a</w:t>
            </w:r>
            <w:r w:rsidRPr="00C02995">
              <w:t>−</w:t>
            </w:r>
            <w:r w:rsidRPr="00C02995">
              <w:rPr>
                <w:i/>
                <w:iCs/>
              </w:rPr>
              <w:t>ba</w:t>
            </w:r>
            <w:r w:rsidRPr="00C02995">
              <w:t>2−</w:t>
            </w:r>
            <w:r w:rsidRPr="00C02995">
              <w:rPr>
                <w:i/>
                <w:iCs/>
              </w:rPr>
              <w:t>b</w:t>
            </w:r>
            <w:r w:rsidRPr="00C02995">
              <w:t xml:space="preserve">2​. </w:t>
            </w:r>
          </w:p>
        </w:tc>
        <w:tc>
          <w:tcPr>
            <w:tcW w:w="1220" w:type="dxa"/>
          </w:tcPr>
          <w:p w14:paraId="1C6E6645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52562F9F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72358C03" w14:textId="77777777" w:rsidTr="00E96DA1">
        <w:tc>
          <w:tcPr>
            <w:tcW w:w="561" w:type="dxa"/>
          </w:tcPr>
          <w:p w14:paraId="3EF8D756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2360" w:type="dxa"/>
          </w:tcPr>
          <w:p w14:paraId="6B69CCC4" w14:textId="77777777" w:rsidR="009D6D19" w:rsidRPr="00C02995" w:rsidRDefault="009D6D19" w:rsidP="00E96DA1">
            <w:pPr>
              <w:jc w:val="center"/>
              <w:rPr>
                <w:sz w:val="24"/>
                <w:szCs w:val="24"/>
              </w:rPr>
            </w:pPr>
            <w:r w:rsidRPr="00C02995">
              <w:rPr>
                <w:sz w:val="24"/>
                <w:szCs w:val="24"/>
              </w:rPr>
              <w:t xml:space="preserve">Формулы сокращённого умножения </w:t>
            </w:r>
          </w:p>
        </w:tc>
        <w:tc>
          <w:tcPr>
            <w:tcW w:w="3110" w:type="dxa"/>
          </w:tcPr>
          <w:p w14:paraId="54E162D4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C02995">
              <w:t xml:space="preserve">Разложение на множители: комбинированные методы (вынесение общего множителя + формула, группировка + формула). </w:t>
            </w:r>
          </w:p>
        </w:tc>
        <w:tc>
          <w:tcPr>
            <w:tcW w:w="1220" w:type="dxa"/>
          </w:tcPr>
          <w:p w14:paraId="659940F2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435D6D43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2BB44052" w14:textId="77777777" w:rsidTr="00E96DA1">
        <w:tc>
          <w:tcPr>
            <w:tcW w:w="561" w:type="dxa"/>
          </w:tcPr>
          <w:p w14:paraId="0B4945C8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2360" w:type="dxa"/>
          </w:tcPr>
          <w:p w14:paraId="1506B258" w14:textId="77777777" w:rsidR="009D6D19" w:rsidRPr="00C02995" w:rsidRDefault="009D6D19" w:rsidP="00E96DA1">
            <w:pPr>
              <w:jc w:val="center"/>
              <w:rPr>
                <w:sz w:val="24"/>
                <w:szCs w:val="24"/>
              </w:rPr>
            </w:pPr>
            <w:r w:rsidRPr="00C02995">
              <w:rPr>
                <w:sz w:val="24"/>
                <w:szCs w:val="24"/>
              </w:rPr>
              <w:t xml:space="preserve">Линейная функция </w:t>
            </w:r>
          </w:p>
        </w:tc>
        <w:tc>
          <w:tcPr>
            <w:tcW w:w="3110" w:type="dxa"/>
          </w:tcPr>
          <w:p w14:paraId="3CF4A5A6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C02995">
              <w:t>Координатная плоскость. Функция y=</w:t>
            </w:r>
            <w:proofErr w:type="spellStart"/>
            <w:r w:rsidRPr="00C02995">
              <w:t>kx+b</w:t>
            </w:r>
            <w:r w:rsidRPr="00C02995">
              <w:rPr>
                <w:i/>
                <w:iCs/>
              </w:rPr>
              <w:t>y</w:t>
            </w:r>
            <w:proofErr w:type="spellEnd"/>
            <w:r w:rsidRPr="00C02995">
              <w:t>=</w:t>
            </w:r>
            <w:proofErr w:type="spellStart"/>
            <w:r w:rsidRPr="00C02995">
              <w:rPr>
                <w:i/>
                <w:iCs/>
              </w:rPr>
              <w:t>kx</w:t>
            </w:r>
            <w:r w:rsidRPr="00C02995">
              <w:t>+</w:t>
            </w:r>
            <w:r w:rsidRPr="00C02995">
              <w:rPr>
                <w:i/>
                <w:iCs/>
              </w:rPr>
              <w:t>b</w:t>
            </w:r>
            <w:proofErr w:type="spellEnd"/>
            <w:r w:rsidRPr="00C02995">
              <w:t xml:space="preserve">. Построение графиков, параллельность и пересечение прямых. Взаимное расположение. </w:t>
            </w:r>
          </w:p>
        </w:tc>
        <w:tc>
          <w:tcPr>
            <w:tcW w:w="1220" w:type="dxa"/>
          </w:tcPr>
          <w:p w14:paraId="10839651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232A6011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6F3EF2C4" w14:textId="77777777" w:rsidTr="00E96DA1">
        <w:tc>
          <w:tcPr>
            <w:tcW w:w="561" w:type="dxa"/>
          </w:tcPr>
          <w:p w14:paraId="3D1462F4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2360" w:type="dxa"/>
          </w:tcPr>
          <w:p w14:paraId="52250A53" w14:textId="77777777" w:rsidR="009D6D19" w:rsidRPr="00C02995" w:rsidRDefault="009D6D19" w:rsidP="00E96DA1">
            <w:pPr>
              <w:jc w:val="center"/>
              <w:rPr>
                <w:sz w:val="24"/>
                <w:szCs w:val="24"/>
              </w:rPr>
            </w:pPr>
            <w:r w:rsidRPr="00C02995">
              <w:rPr>
                <w:sz w:val="24"/>
                <w:szCs w:val="24"/>
              </w:rPr>
              <w:t xml:space="preserve">Линейная функция </w:t>
            </w:r>
          </w:p>
        </w:tc>
        <w:tc>
          <w:tcPr>
            <w:tcW w:w="3110" w:type="dxa"/>
          </w:tcPr>
          <w:p w14:paraId="7209EA44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C02995">
              <w:t>Функция y=x2</w:t>
            </w:r>
            <w:r w:rsidRPr="00C02995">
              <w:rPr>
                <w:i/>
                <w:iCs/>
              </w:rPr>
              <w:t>y</w:t>
            </w:r>
            <w:r w:rsidRPr="00C02995">
              <w:t>=</w:t>
            </w:r>
            <w:r w:rsidRPr="00C02995">
              <w:rPr>
                <w:i/>
                <w:iCs/>
              </w:rPr>
              <w:t>x</w:t>
            </w:r>
            <w:r w:rsidRPr="00C02995">
              <w:t xml:space="preserve">2 — знакомство. Парабола, свойства. Графическое решение уравнений </w:t>
            </w:r>
            <w:r w:rsidRPr="00C02995">
              <w:lastRenderedPageBreak/>
              <w:t>вида </w:t>
            </w:r>
            <w:proofErr w:type="spellStart"/>
            <w:r w:rsidRPr="00C02995">
              <w:t>kx+b</w:t>
            </w:r>
            <w:proofErr w:type="spellEnd"/>
            <w:r w:rsidRPr="00C02995">
              <w:t>=x2</w:t>
            </w:r>
            <w:r w:rsidRPr="00C02995">
              <w:rPr>
                <w:i/>
                <w:iCs/>
              </w:rPr>
              <w:t>kx</w:t>
            </w:r>
            <w:r w:rsidRPr="00C02995">
              <w:t>+</w:t>
            </w:r>
            <w:r w:rsidRPr="00C02995">
              <w:rPr>
                <w:i/>
                <w:iCs/>
              </w:rPr>
              <w:t>b</w:t>
            </w:r>
            <w:r w:rsidRPr="00C02995">
              <w:t>=</w:t>
            </w:r>
            <w:r w:rsidRPr="00C02995">
              <w:rPr>
                <w:i/>
                <w:iCs/>
              </w:rPr>
              <w:t>x</w:t>
            </w:r>
            <w:r w:rsidRPr="00C02995">
              <w:t xml:space="preserve">2. </w:t>
            </w:r>
          </w:p>
        </w:tc>
        <w:tc>
          <w:tcPr>
            <w:tcW w:w="1220" w:type="dxa"/>
          </w:tcPr>
          <w:p w14:paraId="016D23ED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5307D9E4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562F591C" w14:textId="77777777" w:rsidTr="00E96DA1">
        <w:tc>
          <w:tcPr>
            <w:tcW w:w="561" w:type="dxa"/>
          </w:tcPr>
          <w:p w14:paraId="5CF446EE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25</w:t>
            </w:r>
          </w:p>
        </w:tc>
        <w:tc>
          <w:tcPr>
            <w:tcW w:w="2360" w:type="dxa"/>
          </w:tcPr>
          <w:p w14:paraId="225210DF" w14:textId="77777777" w:rsidR="009D6D19" w:rsidRPr="00C02995" w:rsidRDefault="009D6D19" w:rsidP="00E96DA1">
            <w:pPr>
              <w:jc w:val="center"/>
              <w:rPr>
                <w:sz w:val="24"/>
                <w:szCs w:val="24"/>
              </w:rPr>
            </w:pPr>
            <w:r w:rsidRPr="00C02995">
              <w:rPr>
                <w:sz w:val="24"/>
                <w:szCs w:val="24"/>
              </w:rPr>
              <w:t xml:space="preserve">Линейная функция </w:t>
            </w:r>
          </w:p>
        </w:tc>
        <w:tc>
          <w:tcPr>
            <w:tcW w:w="3110" w:type="dxa"/>
          </w:tcPr>
          <w:p w14:paraId="415E10E1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C02995">
              <w:t>Графики с модулем: y=</w:t>
            </w:r>
            <w:r w:rsidRPr="00C02995">
              <w:rPr>
                <w:rFonts w:ascii="Cambria Math" w:hAnsi="Cambria Math" w:cs="Cambria Math"/>
              </w:rPr>
              <w:t>∣</w:t>
            </w:r>
            <w:r w:rsidRPr="00C02995">
              <w:t>x</w:t>
            </w:r>
            <w:r w:rsidRPr="00C02995">
              <w:rPr>
                <w:rFonts w:ascii="Cambria Math" w:hAnsi="Cambria Math" w:cs="Cambria Math"/>
              </w:rPr>
              <w:t>∣</w:t>
            </w:r>
            <w:r w:rsidRPr="00C02995">
              <w:t>,  y=</w:t>
            </w:r>
            <w:r w:rsidRPr="00C02995">
              <w:rPr>
                <w:rFonts w:ascii="Cambria Math" w:hAnsi="Cambria Math" w:cs="Cambria Math"/>
              </w:rPr>
              <w:t>∣</w:t>
            </w:r>
            <w:proofErr w:type="spellStart"/>
            <w:r w:rsidRPr="00C02995">
              <w:t>kx+b</w:t>
            </w:r>
            <w:r w:rsidRPr="00C02995">
              <w:rPr>
                <w:rFonts w:ascii="Cambria Math" w:hAnsi="Cambria Math" w:cs="Cambria Math"/>
              </w:rPr>
              <w:t>∣</w:t>
            </w:r>
            <w:r w:rsidRPr="00C02995">
              <w:rPr>
                <w:i/>
                <w:iCs/>
              </w:rPr>
              <w:t>y</w:t>
            </w:r>
            <w:proofErr w:type="spellEnd"/>
            <w:r w:rsidRPr="00C02995">
              <w:t>=</w:t>
            </w:r>
            <w:r w:rsidRPr="00C02995">
              <w:rPr>
                <w:rFonts w:ascii="Cambria Math" w:hAnsi="Cambria Math" w:cs="Cambria Math"/>
              </w:rPr>
              <w:t>∣</w:t>
            </w:r>
            <w:proofErr w:type="spellStart"/>
            <w:r w:rsidRPr="00C02995">
              <w:rPr>
                <w:i/>
                <w:iCs/>
              </w:rPr>
              <w:t>x</w:t>
            </w:r>
            <w:r w:rsidRPr="00C02995">
              <w:rPr>
                <w:rFonts w:ascii="Cambria Math" w:hAnsi="Cambria Math" w:cs="Cambria Math"/>
              </w:rPr>
              <w:t>∣</w:t>
            </w:r>
            <w:r w:rsidRPr="00C02995">
              <w:t>,</w:t>
            </w:r>
            <w:r w:rsidRPr="00C02995">
              <w:rPr>
                <w:i/>
                <w:iCs/>
              </w:rPr>
              <w:t>y</w:t>
            </w:r>
            <w:proofErr w:type="spellEnd"/>
            <w:r w:rsidRPr="00C02995">
              <w:t>=</w:t>
            </w:r>
            <w:r w:rsidRPr="00C02995">
              <w:rPr>
                <w:rFonts w:ascii="Cambria Math" w:hAnsi="Cambria Math" w:cs="Cambria Math"/>
              </w:rPr>
              <w:t>∣</w:t>
            </w:r>
            <w:proofErr w:type="spellStart"/>
            <w:r w:rsidRPr="00C02995">
              <w:rPr>
                <w:i/>
                <w:iCs/>
              </w:rPr>
              <w:t>kx</w:t>
            </w:r>
            <w:r w:rsidRPr="00C02995">
              <w:t>+</w:t>
            </w:r>
            <w:r w:rsidRPr="00C02995">
              <w:rPr>
                <w:i/>
                <w:iCs/>
              </w:rPr>
              <w:t>b</w:t>
            </w:r>
            <w:proofErr w:type="spellEnd"/>
            <w:r w:rsidRPr="00C02995">
              <w:rPr>
                <w:rFonts w:ascii="Cambria Math" w:hAnsi="Cambria Math" w:cs="Cambria Math"/>
              </w:rPr>
              <w:t>∣</w:t>
            </w:r>
            <w:r w:rsidRPr="00C02995">
              <w:t>. Построение путём преобразования.</w:t>
            </w:r>
          </w:p>
        </w:tc>
        <w:tc>
          <w:tcPr>
            <w:tcW w:w="1220" w:type="dxa"/>
          </w:tcPr>
          <w:p w14:paraId="50BA67B9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1A29F1D6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228B666D" w14:textId="77777777" w:rsidTr="00E96DA1">
        <w:tc>
          <w:tcPr>
            <w:tcW w:w="561" w:type="dxa"/>
          </w:tcPr>
          <w:p w14:paraId="717A741D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2360" w:type="dxa"/>
          </w:tcPr>
          <w:p w14:paraId="01C580CA" w14:textId="77777777" w:rsidR="009D6D19" w:rsidRPr="00C02995" w:rsidRDefault="009D6D19" w:rsidP="00E96DA1">
            <w:pPr>
              <w:jc w:val="center"/>
              <w:rPr>
                <w:sz w:val="24"/>
                <w:szCs w:val="24"/>
              </w:rPr>
            </w:pPr>
            <w:r w:rsidRPr="00C02995">
              <w:rPr>
                <w:sz w:val="24"/>
                <w:szCs w:val="24"/>
              </w:rPr>
              <w:t xml:space="preserve">Системы линейных уравнений </w:t>
            </w:r>
          </w:p>
        </w:tc>
        <w:tc>
          <w:tcPr>
            <w:tcW w:w="3110" w:type="dxa"/>
          </w:tcPr>
          <w:p w14:paraId="10EA696D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C02995">
              <w:t>Системы двух линейных уравнений: метод подстановки, метод сложения. Выбор оптимального метода.</w:t>
            </w:r>
          </w:p>
        </w:tc>
        <w:tc>
          <w:tcPr>
            <w:tcW w:w="1220" w:type="dxa"/>
          </w:tcPr>
          <w:p w14:paraId="0BDB3C3E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74A2BF22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5A6C7A5A" w14:textId="77777777" w:rsidTr="00E96DA1">
        <w:tc>
          <w:tcPr>
            <w:tcW w:w="561" w:type="dxa"/>
          </w:tcPr>
          <w:p w14:paraId="58E52CCD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2360" w:type="dxa"/>
          </w:tcPr>
          <w:p w14:paraId="6AF4A011" w14:textId="77777777" w:rsidR="009D6D19" w:rsidRPr="00C02995" w:rsidRDefault="009D6D19" w:rsidP="00E96DA1">
            <w:pPr>
              <w:jc w:val="center"/>
              <w:rPr>
                <w:sz w:val="24"/>
                <w:szCs w:val="24"/>
              </w:rPr>
            </w:pPr>
            <w:r w:rsidRPr="00C02995">
              <w:rPr>
                <w:sz w:val="24"/>
                <w:szCs w:val="24"/>
              </w:rPr>
              <w:t xml:space="preserve">Системы линейных уравнений </w:t>
            </w:r>
          </w:p>
        </w:tc>
        <w:tc>
          <w:tcPr>
            <w:tcW w:w="3110" w:type="dxa"/>
          </w:tcPr>
          <w:p w14:paraId="45ADA616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C02995">
              <w:t xml:space="preserve">Системы с </w:t>
            </w:r>
            <w:proofErr w:type="gramStart"/>
            <w:r w:rsidRPr="00C02995">
              <w:t>параметром</w:t>
            </w:r>
            <w:proofErr w:type="gramEnd"/>
            <w:r w:rsidRPr="00C02995">
              <w:t xml:space="preserve">: при каких значениях параметра система имеет единственное / бесконечно много / не имеет решений. </w:t>
            </w:r>
          </w:p>
        </w:tc>
        <w:tc>
          <w:tcPr>
            <w:tcW w:w="1220" w:type="dxa"/>
          </w:tcPr>
          <w:p w14:paraId="31C961DA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15BBA318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4CFAB9AF" w14:textId="77777777" w:rsidTr="00E96DA1">
        <w:tc>
          <w:tcPr>
            <w:tcW w:w="561" w:type="dxa"/>
          </w:tcPr>
          <w:p w14:paraId="0E9EB61A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2360" w:type="dxa"/>
          </w:tcPr>
          <w:p w14:paraId="79BCAA08" w14:textId="77777777" w:rsidR="009D6D19" w:rsidRPr="00C02995" w:rsidRDefault="009D6D19" w:rsidP="00E96DA1">
            <w:pPr>
              <w:jc w:val="center"/>
              <w:rPr>
                <w:sz w:val="24"/>
                <w:szCs w:val="24"/>
              </w:rPr>
            </w:pPr>
            <w:r w:rsidRPr="00C02995">
              <w:rPr>
                <w:sz w:val="24"/>
                <w:szCs w:val="24"/>
              </w:rPr>
              <w:t xml:space="preserve">Системы линейных уравнений </w:t>
            </w:r>
          </w:p>
        </w:tc>
        <w:tc>
          <w:tcPr>
            <w:tcW w:w="3110" w:type="dxa"/>
          </w:tcPr>
          <w:p w14:paraId="55D3E3A6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C02995">
              <w:t xml:space="preserve">Текстовые задачи, сводящиеся к системам. </w:t>
            </w:r>
          </w:p>
        </w:tc>
        <w:tc>
          <w:tcPr>
            <w:tcW w:w="1220" w:type="dxa"/>
          </w:tcPr>
          <w:p w14:paraId="3CD14321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43090B13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1709341F" w14:textId="77777777" w:rsidTr="00E96DA1">
        <w:tc>
          <w:tcPr>
            <w:tcW w:w="561" w:type="dxa"/>
          </w:tcPr>
          <w:p w14:paraId="49B249FD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2360" w:type="dxa"/>
          </w:tcPr>
          <w:p w14:paraId="57CD3976" w14:textId="77777777" w:rsidR="009D6D19" w:rsidRPr="00C02995" w:rsidRDefault="009D6D19" w:rsidP="00E96DA1">
            <w:pPr>
              <w:jc w:val="center"/>
              <w:rPr>
                <w:sz w:val="24"/>
                <w:szCs w:val="24"/>
              </w:rPr>
            </w:pPr>
            <w:r w:rsidRPr="00C02995">
              <w:rPr>
                <w:sz w:val="24"/>
                <w:szCs w:val="24"/>
              </w:rPr>
              <w:t xml:space="preserve">Делимость и теория чисел — элементы </w:t>
            </w:r>
          </w:p>
        </w:tc>
        <w:tc>
          <w:tcPr>
            <w:tcW w:w="3110" w:type="dxa"/>
          </w:tcPr>
          <w:p w14:paraId="772259CD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C02995">
              <w:t xml:space="preserve">Делимость целых чисел. Признаки делимости на 3, 9, 11. Доказательство признаков. </w:t>
            </w:r>
          </w:p>
        </w:tc>
        <w:tc>
          <w:tcPr>
            <w:tcW w:w="1220" w:type="dxa"/>
          </w:tcPr>
          <w:p w14:paraId="7BDC09ED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4375BE10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371DE169" w14:textId="77777777" w:rsidTr="00E96DA1">
        <w:tc>
          <w:tcPr>
            <w:tcW w:w="561" w:type="dxa"/>
          </w:tcPr>
          <w:p w14:paraId="5721479A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2360" w:type="dxa"/>
          </w:tcPr>
          <w:p w14:paraId="32C4BD95" w14:textId="77777777" w:rsidR="009D6D19" w:rsidRPr="00C02995" w:rsidRDefault="009D6D19" w:rsidP="00E96DA1">
            <w:pPr>
              <w:jc w:val="center"/>
              <w:rPr>
                <w:sz w:val="24"/>
                <w:szCs w:val="24"/>
              </w:rPr>
            </w:pPr>
            <w:r w:rsidRPr="00C02995">
              <w:rPr>
                <w:sz w:val="24"/>
                <w:szCs w:val="24"/>
              </w:rPr>
              <w:t xml:space="preserve">Делимость и теория чисел — элементы </w:t>
            </w:r>
          </w:p>
        </w:tc>
        <w:tc>
          <w:tcPr>
            <w:tcW w:w="3110" w:type="dxa"/>
          </w:tcPr>
          <w:p w14:paraId="40A9C06A" w14:textId="77777777" w:rsidR="009D6D19" w:rsidRDefault="009D6D19" w:rsidP="00E96DA1">
            <w:pPr>
              <w:spacing w:after="160" w:line="278" w:lineRule="auto"/>
              <w:jc w:val="both"/>
              <w:rPr>
                <w:b/>
                <w:sz w:val="32"/>
                <w:szCs w:val="32"/>
              </w:rPr>
            </w:pPr>
            <w:r w:rsidRPr="00C02995">
              <w:t xml:space="preserve">Простые и составные числа. Основная теорема арифметики. Разложение на простые множители. НОД и НОК — алгоритм Евклида. </w:t>
            </w:r>
          </w:p>
        </w:tc>
        <w:tc>
          <w:tcPr>
            <w:tcW w:w="1220" w:type="dxa"/>
          </w:tcPr>
          <w:p w14:paraId="4B4780B1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1120EC82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1DE820AC" w14:textId="77777777" w:rsidTr="00E96DA1">
        <w:tc>
          <w:tcPr>
            <w:tcW w:w="561" w:type="dxa"/>
          </w:tcPr>
          <w:p w14:paraId="105D5D1A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2360" w:type="dxa"/>
          </w:tcPr>
          <w:p w14:paraId="68C96DC2" w14:textId="77777777" w:rsidR="009D6D19" w:rsidRPr="00C02995" w:rsidRDefault="009D6D19" w:rsidP="00E96DA1">
            <w:pPr>
              <w:jc w:val="center"/>
              <w:rPr>
                <w:sz w:val="24"/>
                <w:szCs w:val="24"/>
              </w:rPr>
            </w:pPr>
            <w:r w:rsidRPr="00C02995">
              <w:rPr>
                <w:sz w:val="24"/>
                <w:szCs w:val="24"/>
              </w:rPr>
              <w:t xml:space="preserve">Делимость и теория чисел — элементы </w:t>
            </w:r>
          </w:p>
        </w:tc>
        <w:tc>
          <w:tcPr>
            <w:tcW w:w="3110" w:type="dxa"/>
          </w:tcPr>
          <w:p w14:paraId="128497FA" w14:textId="77777777" w:rsidR="009D6D19" w:rsidRDefault="009D6D19" w:rsidP="00E96DA1">
            <w:pPr>
              <w:jc w:val="both"/>
              <w:rPr>
                <w:b/>
                <w:sz w:val="32"/>
                <w:szCs w:val="32"/>
              </w:rPr>
            </w:pPr>
            <w:r w:rsidRPr="00B40C85">
              <w:t>Остатки при делении. Арифметика остатков. Задачи на нахождение остатка от деления больших степеней</w:t>
            </w:r>
          </w:p>
        </w:tc>
        <w:tc>
          <w:tcPr>
            <w:tcW w:w="1220" w:type="dxa"/>
          </w:tcPr>
          <w:p w14:paraId="03C705E6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053A0540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:rsidRPr="001B191C" w14:paraId="7A9321B2" w14:textId="77777777" w:rsidTr="00E96DA1">
        <w:tc>
          <w:tcPr>
            <w:tcW w:w="561" w:type="dxa"/>
          </w:tcPr>
          <w:p w14:paraId="6D3A37B4" w14:textId="77777777" w:rsidR="009D6D19" w:rsidRPr="00DB2627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2360" w:type="dxa"/>
          </w:tcPr>
          <w:p w14:paraId="6D77F0B2" w14:textId="77777777" w:rsidR="009D6D19" w:rsidRPr="00C10422" w:rsidRDefault="009D6D19" w:rsidP="00E96DA1">
            <w:pPr>
              <w:jc w:val="center"/>
              <w:rPr>
                <w:sz w:val="24"/>
                <w:szCs w:val="24"/>
              </w:rPr>
            </w:pPr>
            <w:r w:rsidRPr="00C10422">
              <w:rPr>
                <w:bCs/>
                <w:sz w:val="24"/>
                <w:szCs w:val="24"/>
              </w:rPr>
              <w:t>Нестандартные задачи</w:t>
            </w:r>
          </w:p>
        </w:tc>
        <w:tc>
          <w:tcPr>
            <w:tcW w:w="3110" w:type="dxa"/>
          </w:tcPr>
          <w:p w14:paraId="2D59C3B1" w14:textId="77777777" w:rsidR="009D6D19" w:rsidRDefault="009D6D19" w:rsidP="00E96DA1">
            <w:pPr>
              <w:jc w:val="both"/>
              <w:rPr>
                <w:b/>
                <w:sz w:val="32"/>
                <w:szCs w:val="32"/>
              </w:rPr>
            </w:pPr>
            <w:r w:rsidRPr="00CF5B7F">
              <w:t>Инварианты: идея, простейшие задачи. Преобразования, сохраняющие величину</w:t>
            </w:r>
            <w:r>
              <w:t>.</w:t>
            </w:r>
          </w:p>
        </w:tc>
        <w:tc>
          <w:tcPr>
            <w:tcW w:w="1220" w:type="dxa"/>
          </w:tcPr>
          <w:p w14:paraId="67B52DD9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2CACC1CA" w14:textId="77777777" w:rsidR="009D6D19" w:rsidRPr="001B191C" w:rsidRDefault="009D6D19" w:rsidP="00E96DA1">
            <w:pPr>
              <w:jc w:val="center"/>
              <w:rPr>
                <w:b/>
                <w:sz w:val="22"/>
                <w:szCs w:val="22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14:paraId="4B59DECD" w14:textId="77777777" w:rsidTr="00E96DA1">
        <w:tc>
          <w:tcPr>
            <w:tcW w:w="561" w:type="dxa"/>
          </w:tcPr>
          <w:p w14:paraId="79809628" w14:textId="77777777" w:rsidR="009D6D19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2360" w:type="dxa"/>
          </w:tcPr>
          <w:p w14:paraId="550D7D55" w14:textId="77777777" w:rsidR="009D6D19" w:rsidRPr="00C10422" w:rsidRDefault="009D6D19" w:rsidP="00E96DA1">
            <w:pPr>
              <w:jc w:val="center"/>
              <w:rPr>
                <w:sz w:val="24"/>
                <w:szCs w:val="24"/>
              </w:rPr>
            </w:pPr>
            <w:r w:rsidRPr="00C10422">
              <w:rPr>
                <w:bCs/>
                <w:sz w:val="24"/>
                <w:szCs w:val="24"/>
              </w:rPr>
              <w:t>Нестандартные задачи</w:t>
            </w:r>
          </w:p>
        </w:tc>
        <w:tc>
          <w:tcPr>
            <w:tcW w:w="3110" w:type="dxa"/>
          </w:tcPr>
          <w:p w14:paraId="018E0903" w14:textId="77777777" w:rsidR="009D6D19" w:rsidRPr="00B40C85" w:rsidRDefault="009D6D19" w:rsidP="00E96DA1">
            <w:pPr>
              <w:jc w:val="both"/>
            </w:pPr>
            <w:r w:rsidRPr="00CF5B7F">
              <w:t>Уравнения в целых числах (</w:t>
            </w:r>
            <w:proofErr w:type="spellStart"/>
            <w:r w:rsidRPr="00CF5B7F">
              <w:t>диофантовы</w:t>
            </w:r>
            <w:proofErr w:type="spellEnd"/>
            <w:r w:rsidRPr="00CF5B7F">
              <w:t>): </w:t>
            </w:r>
            <w:proofErr w:type="spellStart"/>
            <w:r w:rsidRPr="00CF5B7F">
              <w:t>ax+by</w:t>
            </w:r>
            <w:proofErr w:type="spellEnd"/>
            <w:r w:rsidRPr="00CF5B7F">
              <w:t>=</w:t>
            </w:r>
            <w:proofErr w:type="spellStart"/>
            <w:r w:rsidRPr="00CF5B7F">
              <w:t>c</w:t>
            </w:r>
            <w:r w:rsidRPr="00CF5B7F">
              <w:rPr>
                <w:i/>
                <w:iCs/>
              </w:rPr>
              <w:t>ax</w:t>
            </w:r>
            <w:r w:rsidRPr="00CF5B7F">
              <w:t>+</w:t>
            </w:r>
            <w:r w:rsidRPr="00CF5B7F">
              <w:rPr>
                <w:i/>
                <w:iCs/>
              </w:rPr>
              <w:t>by</w:t>
            </w:r>
            <w:proofErr w:type="spellEnd"/>
            <w:r w:rsidRPr="00CF5B7F">
              <w:t>=</w:t>
            </w:r>
            <w:r w:rsidRPr="00CF5B7F">
              <w:rPr>
                <w:i/>
                <w:iCs/>
              </w:rPr>
              <w:t>c</w:t>
            </w:r>
            <w:r w:rsidRPr="00CF5B7F">
              <w:t>. Метод подбора и перебора по остаткам</w:t>
            </w:r>
          </w:p>
        </w:tc>
        <w:tc>
          <w:tcPr>
            <w:tcW w:w="1220" w:type="dxa"/>
          </w:tcPr>
          <w:p w14:paraId="40FC777B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308076CA" w14:textId="77777777" w:rsidR="009D6D19" w:rsidRPr="00325ED0" w:rsidRDefault="009D6D19" w:rsidP="00E96DA1">
            <w:pPr>
              <w:jc w:val="center"/>
              <w:rPr>
                <w:bCs/>
                <w:sz w:val="28"/>
                <w:szCs w:val="28"/>
              </w:rPr>
            </w:pPr>
            <w:r w:rsidRPr="001B191C">
              <w:rPr>
                <w:bCs/>
                <w:sz w:val="22"/>
                <w:szCs w:val="22"/>
              </w:rPr>
              <w:t>Библиотека ЦОК</w:t>
            </w:r>
          </w:p>
        </w:tc>
      </w:tr>
      <w:tr w:rsidR="009D6D19" w14:paraId="6D0F541A" w14:textId="77777777" w:rsidTr="00E96DA1">
        <w:tc>
          <w:tcPr>
            <w:tcW w:w="561" w:type="dxa"/>
          </w:tcPr>
          <w:p w14:paraId="51C539E2" w14:textId="77777777" w:rsidR="009D6D19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2360" w:type="dxa"/>
          </w:tcPr>
          <w:p w14:paraId="164A8405" w14:textId="77777777" w:rsidR="009D6D19" w:rsidRPr="00C02995" w:rsidRDefault="009D6D19" w:rsidP="00E96DA1">
            <w:pPr>
              <w:jc w:val="center"/>
              <w:rPr>
                <w:sz w:val="24"/>
                <w:szCs w:val="24"/>
              </w:rPr>
            </w:pPr>
            <w:r w:rsidRPr="00C02995">
              <w:rPr>
                <w:sz w:val="24"/>
                <w:szCs w:val="24"/>
              </w:rPr>
              <w:t>Итоговое повторение и контроль</w:t>
            </w:r>
          </w:p>
        </w:tc>
        <w:tc>
          <w:tcPr>
            <w:tcW w:w="3110" w:type="dxa"/>
          </w:tcPr>
          <w:p w14:paraId="43B78364" w14:textId="77777777" w:rsidR="009D6D19" w:rsidRPr="00B40C85" w:rsidRDefault="009D6D19" w:rsidP="00E96DA1">
            <w:pPr>
              <w:jc w:val="center"/>
            </w:pPr>
            <w:r w:rsidRPr="00B40C85">
              <w:t>Итоговая самостоятельная работа. Разбор решени</w:t>
            </w:r>
            <w:r>
              <w:t>й</w:t>
            </w:r>
          </w:p>
        </w:tc>
        <w:tc>
          <w:tcPr>
            <w:tcW w:w="1220" w:type="dxa"/>
          </w:tcPr>
          <w:p w14:paraId="7238696B" w14:textId="77777777" w:rsidR="009D6D19" w:rsidRDefault="009D6D19" w:rsidP="00E96DA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94" w:type="dxa"/>
          </w:tcPr>
          <w:p w14:paraId="793122C2" w14:textId="77777777" w:rsidR="009D6D19" w:rsidRPr="00325ED0" w:rsidRDefault="009D6D19" w:rsidP="00E96DA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D6D19" w14:paraId="0EE4E232" w14:textId="77777777" w:rsidTr="00E96DA1">
        <w:tc>
          <w:tcPr>
            <w:tcW w:w="6031" w:type="dxa"/>
            <w:gridSpan w:val="3"/>
          </w:tcPr>
          <w:p w14:paraId="001A4B61" w14:textId="77777777" w:rsidR="009D6D19" w:rsidRPr="00B40C85" w:rsidRDefault="009D6D19" w:rsidP="00E96DA1">
            <w:pPr>
              <w:jc w:val="center"/>
            </w:pPr>
            <w:r w:rsidRPr="007A5157">
              <w:rPr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220" w:type="dxa"/>
          </w:tcPr>
          <w:p w14:paraId="0BCA8B4D" w14:textId="77777777" w:rsidR="009D6D19" w:rsidRPr="001B191C" w:rsidRDefault="009D6D19" w:rsidP="00E96DA1">
            <w:pPr>
              <w:jc w:val="center"/>
              <w:rPr>
                <w:bCs/>
                <w:sz w:val="24"/>
                <w:szCs w:val="24"/>
              </w:rPr>
            </w:pPr>
            <w:r w:rsidRPr="001B191C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2094" w:type="dxa"/>
          </w:tcPr>
          <w:p w14:paraId="744ED240" w14:textId="77777777" w:rsidR="009D6D19" w:rsidRPr="00325ED0" w:rsidRDefault="009D6D19" w:rsidP="00E96DA1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14:paraId="03A25682" w14:textId="77777777" w:rsidR="00DB2627" w:rsidRPr="00F60FD6" w:rsidRDefault="00DB2627" w:rsidP="001B19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1470764" w14:textId="76F3DE1C" w:rsidR="00B40C85" w:rsidRPr="001B191C" w:rsidRDefault="003C5BC0" w:rsidP="00F60F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91C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</w:t>
      </w:r>
    </w:p>
    <w:p w14:paraId="39AF2106" w14:textId="5444C9BA" w:rsidR="00047D5C" w:rsidRPr="00A30A8F" w:rsidRDefault="00047D5C" w:rsidP="00F60FD6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5B7F">
        <w:rPr>
          <w:rFonts w:ascii="Times New Roman" w:hAnsi="Times New Roman" w:cs="Times New Roman"/>
          <w:b/>
          <w:bCs/>
          <w:sz w:val="24"/>
          <w:szCs w:val="24"/>
        </w:rPr>
        <w:t xml:space="preserve">Макарычев Ю.Н., </w:t>
      </w:r>
      <w:proofErr w:type="spellStart"/>
      <w:r w:rsidRPr="00CF5B7F">
        <w:rPr>
          <w:rFonts w:ascii="Times New Roman" w:hAnsi="Times New Roman" w:cs="Times New Roman"/>
          <w:b/>
          <w:bCs/>
          <w:sz w:val="24"/>
          <w:szCs w:val="24"/>
        </w:rPr>
        <w:t>Миндюк</w:t>
      </w:r>
      <w:proofErr w:type="spellEnd"/>
      <w:r w:rsidRPr="00CF5B7F">
        <w:rPr>
          <w:rFonts w:ascii="Times New Roman" w:hAnsi="Times New Roman" w:cs="Times New Roman"/>
          <w:b/>
          <w:bCs/>
          <w:sz w:val="24"/>
          <w:szCs w:val="24"/>
        </w:rPr>
        <w:t xml:space="preserve"> Н.Г., </w:t>
      </w:r>
      <w:proofErr w:type="spellStart"/>
      <w:r w:rsidRPr="00CF5B7F">
        <w:rPr>
          <w:rFonts w:ascii="Times New Roman" w:hAnsi="Times New Roman" w:cs="Times New Roman"/>
          <w:b/>
          <w:bCs/>
          <w:sz w:val="24"/>
          <w:szCs w:val="24"/>
        </w:rPr>
        <w:t>Нешков</w:t>
      </w:r>
      <w:proofErr w:type="spellEnd"/>
      <w:r w:rsidRPr="00CF5B7F">
        <w:rPr>
          <w:rFonts w:ascii="Times New Roman" w:hAnsi="Times New Roman" w:cs="Times New Roman"/>
          <w:b/>
          <w:bCs/>
          <w:sz w:val="24"/>
          <w:szCs w:val="24"/>
        </w:rPr>
        <w:t xml:space="preserve"> К.И.</w:t>
      </w:r>
      <w:r w:rsidRPr="00CF5B7F">
        <w:rPr>
          <w:rFonts w:ascii="Times New Roman" w:hAnsi="Times New Roman" w:cs="Times New Roman"/>
          <w:sz w:val="24"/>
          <w:szCs w:val="24"/>
        </w:rPr>
        <w:t> «Алгебра. 7 класс. Углублённый уровень» — М.: Просвещение</w:t>
      </w:r>
      <w:r w:rsidRPr="00A30A8F">
        <w:rPr>
          <w:rFonts w:ascii="Times New Roman" w:hAnsi="Times New Roman" w:cs="Times New Roman"/>
          <w:sz w:val="24"/>
          <w:szCs w:val="24"/>
        </w:rPr>
        <w:t>, 2019</w:t>
      </w:r>
    </w:p>
    <w:p w14:paraId="02D40EE9" w14:textId="3E9AD8B9" w:rsidR="003C5BC0" w:rsidRPr="00A30A8F" w:rsidRDefault="00047D5C" w:rsidP="00F60FD6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0A8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Киселев А. П.</w:t>
      </w:r>
      <w:r w:rsidRPr="00A30A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«Алгебра. Часть 1. Для 6-7 классов» </w:t>
      </w:r>
      <w:r w:rsidR="00A30A8F" w:rsidRPr="00A30A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Советские учебники. Москва, 2026 </w:t>
      </w:r>
    </w:p>
    <w:p w14:paraId="1F929E11" w14:textId="6E116C8A" w:rsidR="00A30A8F" w:rsidRPr="00A30A8F" w:rsidRDefault="00A30A8F" w:rsidP="00F60FD6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5B7F">
        <w:rPr>
          <w:rFonts w:ascii="Times New Roman" w:hAnsi="Times New Roman" w:cs="Times New Roman"/>
          <w:b/>
          <w:bCs/>
          <w:sz w:val="24"/>
          <w:szCs w:val="24"/>
        </w:rPr>
        <w:t>Феоктистов И.Е.</w:t>
      </w:r>
      <w:r w:rsidRPr="00CF5B7F">
        <w:rPr>
          <w:rFonts w:ascii="Times New Roman" w:hAnsi="Times New Roman" w:cs="Times New Roman"/>
          <w:sz w:val="24"/>
          <w:szCs w:val="24"/>
        </w:rPr>
        <w:t> «Алгебра. 7 класс. Дидактические материалы. Методические рекомендации» — к учебнику Макарычева (углублённый уровень).</w:t>
      </w:r>
    </w:p>
    <w:p w14:paraId="0136E8BF" w14:textId="3A06B892" w:rsidR="00A30A8F" w:rsidRPr="00A30A8F" w:rsidRDefault="00A30A8F" w:rsidP="00F60FD6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5B7F">
        <w:rPr>
          <w:rFonts w:ascii="Times New Roman" w:hAnsi="Times New Roman" w:cs="Times New Roman"/>
          <w:b/>
          <w:bCs/>
          <w:sz w:val="24"/>
          <w:szCs w:val="24"/>
        </w:rPr>
        <w:t>Мордкович А.Г., Николаев Н.П.</w:t>
      </w:r>
      <w:r w:rsidRPr="00CF5B7F">
        <w:rPr>
          <w:rFonts w:ascii="Times New Roman" w:hAnsi="Times New Roman" w:cs="Times New Roman"/>
          <w:sz w:val="24"/>
          <w:szCs w:val="24"/>
        </w:rPr>
        <w:t xml:space="preserve"> «Алгебра. 7 класс. Углублённый уровень» (комплект: учебник + задачник, 2 части) — М.: Мнемозина. </w:t>
      </w:r>
    </w:p>
    <w:p w14:paraId="2623066C" w14:textId="77777777" w:rsidR="003C5BC0" w:rsidRPr="00A30A8F" w:rsidRDefault="003C5BC0" w:rsidP="00F60FD6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0A8F">
        <w:rPr>
          <w:rFonts w:ascii="Times New Roman" w:hAnsi="Times New Roman" w:cs="Times New Roman"/>
          <w:b/>
          <w:sz w:val="24"/>
          <w:szCs w:val="24"/>
        </w:rPr>
        <w:t>Цифровые образовательные ресурсы и ресурсы сети Интернет</w:t>
      </w:r>
    </w:p>
    <w:p w14:paraId="056611DA" w14:textId="1117B4BD" w:rsidR="00DD53AF" w:rsidRPr="001B191C" w:rsidRDefault="003C5BC0" w:rsidP="00F60FD6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0A8F">
        <w:rPr>
          <w:rFonts w:ascii="Times New Roman" w:hAnsi="Times New Roman" w:cs="Times New Roman"/>
          <w:b/>
          <w:bCs/>
          <w:color w:val="000000"/>
          <w:sz w:val="24"/>
        </w:rPr>
        <w:t>Библиотека ЦОК</w:t>
      </w:r>
      <w:r w:rsidRPr="00A30A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884140E" w14:textId="77777777" w:rsidR="001B191C" w:rsidRPr="00A84EF0" w:rsidRDefault="001B191C" w:rsidP="001B191C">
      <w:pPr>
        <w:shd w:val="clear" w:color="auto" w:fill="FFFFFF"/>
        <w:spacing w:after="0" w:line="240" w:lineRule="auto"/>
        <w:ind w:left="1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4EF0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Материально</w:t>
      </w:r>
      <w:r w:rsidRPr="00A84EF0">
        <w:rPr>
          <w:rFonts w:ascii="Times New Roman" w:hAnsi="Times New Roman" w:cs="Times New Roman"/>
          <w:b/>
          <w:bCs/>
          <w:sz w:val="24"/>
          <w:szCs w:val="24"/>
        </w:rPr>
        <w:noBreakHyphen/>
        <w:t>техническое обеспечение</w:t>
      </w:r>
    </w:p>
    <w:p w14:paraId="7E0263A7" w14:textId="3234074A" w:rsidR="001B191C" w:rsidRPr="00A84EF0" w:rsidRDefault="001B191C" w:rsidP="001B191C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 математики, интерактивная доска, проектор, компьютер</w:t>
      </w:r>
      <w:r w:rsidR="00F60FD6">
        <w:rPr>
          <w:rFonts w:ascii="Times New Roman" w:hAnsi="Times New Roman" w:cs="Times New Roman"/>
          <w:sz w:val="24"/>
          <w:szCs w:val="24"/>
        </w:rPr>
        <w:t>;</w:t>
      </w:r>
    </w:p>
    <w:p w14:paraId="3CB60690" w14:textId="77777777" w:rsidR="001B191C" w:rsidRPr="00A84EF0" w:rsidRDefault="001B191C" w:rsidP="001B191C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4EF0">
        <w:rPr>
          <w:rFonts w:ascii="Times New Roman" w:hAnsi="Times New Roman" w:cs="Times New Roman"/>
          <w:sz w:val="24"/>
          <w:szCs w:val="24"/>
        </w:rPr>
        <w:t>раздаточные материалы (карточки с заданиями, тесты);</w:t>
      </w:r>
    </w:p>
    <w:p w14:paraId="19725F27" w14:textId="2BB7FC8B" w:rsidR="001B191C" w:rsidRPr="00F60FD6" w:rsidRDefault="001B191C" w:rsidP="00F60FD6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4EF0">
        <w:rPr>
          <w:rFonts w:ascii="Times New Roman" w:hAnsi="Times New Roman" w:cs="Times New Roman"/>
          <w:sz w:val="24"/>
          <w:szCs w:val="24"/>
        </w:rPr>
        <w:t>мультимедийное оборудование для демонстраци</w:t>
      </w:r>
      <w:r w:rsidR="00F60FD6">
        <w:rPr>
          <w:rFonts w:ascii="Times New Roman" w:hAnsi="Times New Roman" w:cs="Times New Roman"/>
          <w:sz w:val="24"/>
          <w:szCs w:val="24"/>
        </w:rPr>
        <w:t>и графиков и схем</w:t>
      </w:r>
    </w:p>
    <w:p w14:paraId="58332622" w14:textId="77777777" w:rsidR="001B191C" w:rsidRPr="00F60FD6" w:rsidRDefault="001B191C" w:rsidP="00F60F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B191C" w:rsidRPr="00F60FD6" w:rsidSect="00292D7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117AD"/>
    <w:multiLevelType w:val="multilevel"/>
    <w:tmpl w:val="8D2C61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7107F4"/>
    <w:multiLevelType w:val="multilevel"/>
    <w:tmpl w:val="8D2C61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4F2078"/>
    <w:multiLevelType w:val="multilevel"/>
    <w:tmpl w:val="8938A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0170E7"/>
    <w:multiLevelType w:val="multilevel"/>
    <w:tmpl w:val="8D2C6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D564C0"/>
    <w:multiLevelType w:val="multilevel"/>
    <w:tmpl w:val="DAF23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3D75512"/>
    <w:multiLevelType w:val="multilevel"/>
    <w:tmpl w:val="9BE65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8F7EE1"/>
    <w:multiLevelType w:val="multilevel"/>
    <w:tmpl w:val="95767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EE4EED"/>
    <w:multiLevelType w:val="multilevel"/>
    <w:tmpl w:val="4998A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C24EBC"/>
    <w:multiLevelType w:val="multilevel"/>
    <w:tmpl w:val="889C6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9533AA7"/>
    <w:multiLevelType w:val="hybridMultilevel"/>
    <w:tmpl w:val="21F86A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0"/>
  </w:num>
  <w:num w:numId="5">
    <w:abstractNumId w:val="2"/>
  </w:num>
  <w:num w:numId="6">
    <w:abstractNumId w:val="1"/>
  </w:num>
  <w:num w:numId="7">
    <w:abstractNumId w:val="5"/>
  </w:num>
  <w:num w:numId="8">
    <w:abstractNumId w:val="8"/>
  </w:num>
  <w:num w:numId="9">
    <w:abstractNumId w:val="4"/>
  </w:num>
  <w:num w:numId="10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82A"/>
    <w:rsid w:val="00000318"/>
    <w:rsid w:val="00047D5C"/>
    <w:rsid w:val="000946E1"/>
    <w:rsid w:val="000C5145"/>
    <w:rsid w:val="00152111"/>
    <w:rsid w:val="001B191C"/>
    <w:rsid w:val="0020754F"/>
    <w:rsid w:val="00280C95"/>
    <w:rsid w:val="00292D7F"/>
    <w:rsid w:val="003C5BC0"/>
    <w:rsid w:val="00461F5D"/>
    <w:rsid w:val="0067424F"/>
    <w:rsid w:val="00711ECD"/>
    <w:rsid w:val="007234D9"/>
    <w:rsid w:val="007A5157"/>
    <w:rsid w:val="0080435E"/>
    <w:rsid w:val="00871BE5"/>
    <w:rsid w:val="008A15F9"/>
    <w:rsid w:val="008D7E9F"/>
    <w:rsid w:val="0090282A"/>
    <w:rsid w:val="009D6D19"/>
    <w:rsid w:val="00A30A8F"/>
    <w:rsid w:val="00A84EF0"/>
    <w:rsid w:val="00AB78CF"/>
    <w:rsid w:val="00AD7BD5"/>
    <w:rsid w:val="00B21BA0"/>
    <w:rsid w:val="00B40C85"/>
    <w:rsid w:val="00C02995"/>
    <w:rsid w:val="00C6022F"/>
    <w:rsid w:val="00D52E21"/>
    <w:rsid w:val="00DB2627"/>
    <w:rsid w:val="00DD53AF"/>
    <w:rsid w:val="00EA4BA0"/>
    <w:rsid w:val="00EE0A50"/>
    <w:rsid w:val="00F15F63"/>
    <w:rsid w:val="00F46B9F"/>
    <w:rsid w:val="00F60FD6"/>
    <w:rsid w:val="00FD2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430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0282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Style">
    <w:name w:val="Paragraph Style"/>
    <w:uiPriority w:val="99"/>
    <w:rsid w:val="0090282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en-US"/>
    </w:rPr>
  </w:style>
  <w:style w:type="table" w:styleId="a4">
    <w:name w:val="Table Grid"/>
    <w:basedOn w:val="a1"/>
    <w:rsid w:val="009028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0282A"/>
    <w:pPr>
      <w:ind w:left="720"/>
      <w:contextualSpacing/>
    </w:pPr>
  </w:style>
  <w:style w:type="paragraph" w:customStyle="1" w:styleId="a6">
    <w:name w:val="Базовый"/>
    <w:rsid w:val="00292D7F"/>
    <w:pPr>
      <w:suppressAutoHyphens/>
    </w:pPr>
    <w:rPr>
      <w:rFonts w:ascii="Calibri" w:eastAsia="SimSun" w:hAnsi="Calibri" w:cs="Calibri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0282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Style">
    <w:name w:val="Paragraph Style"/>
    <w:uiPriority w:val="99"/>
    <w:rsid w:val="0090282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en-US"/>
    </w:rPr>
  </w:style>
  <w:style w:type="table" w:styleId="a4">
    <w:name w:val="Table Grid"/>
    <w:basedOn w:val="a1"/>
    <w:rsid w:val="009028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0282A"/>
    <w:pPr>
      <w:ind w:left="720"/>
      <w:contextualSpacing/>
    </w:pPr>
  </w:style>
  <w:style w:type="paragraph" w:customStyle="1" w:styleId="a6">
    <w:name w:val="Базовый"/>
    <w:rsid w:val="00292D7F"/>
    <w:pPr>
      <w:suppressAutoHyphens/>
    </w:pPr>
    <w:rPr>
      <w:rFonts w:ascii="Calibri" w:eastAsia="SimSun" w:hAnsi="Calibri" w:cs="Calibr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5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7</Pages>
  <Words>1585</Words>
  <Characters>9037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Владимир</cp:lastModifiedBy>
  <cp:revision>17</cp:revision>
  <dcterms:created xsi:type="dcterms:W3CDTF">2026-09-21T14:54:00Z</dcterms:created>
  <dcterms:modified xsi:type="dcterms:W3CDTF">2026-10-05T09:48:00Z</dcterms:modified>
</cp:coreProperties>
</file>